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79D4F" w14:textId="77777777" w:rsidR="00D51EA9" w:rsidRPr="00C63EBE" w:rsidRDefault="00D51EA9" w:rsidP="00C63EBE">
      <w:pPr>
        <w:spacing w:after="120" w:line="360" w:lineRule="auto"/>
        <w:rPr>
          <w:sz w:val="24"/>
          <w:szCs w:val="24"/>
        </w:rPr>
      </w:pPr>
      <w:r w:rsidRPr="00C63EBE">
        <w:rPr>
          <w:b/>
          <w:bCs/>
          <w:sz w:val="24"/>
          <w:szCs w:val="24"/>
        </w:rPr>
        <w:t>Objective</w:t>
      </w:r>
    </w:p>
    <w:p w14:paraId="0517F5B3" w14:textId="20DD7BDF" w:rsidR="001745F9" w:rsidRDefault="00A403BE" w:rsidP="009148E0">
      <w:pPr>
        <w:spacing w:after="120"/>
      </w:pPr>
      <w:r>
        <w:t xml:space="preserve">To </w:t>
      </w:r>
      <w:r w:rsidR="00BA454B">
        <w:t xml:space="preserve">utilize my </w:t>
      </w:r>
      <w:r w:rsidR="007E120C">
        <w:t xml:space="preserve">knowledge of </w:t>
      </w:r>
      <w:r w:rsidR="009148E0" w:rsidRPr="009148E0">
        <w:t>instructional design</w:t>
      </w:r>
      <w:r w:rsidR="001745F9">
        <w:t xml:space="preserve"> </w:t>
      </w:r>
      <w:r w:rsidR="007E120C">
        <w:t>to develop</w:t>
      </w:r>
      <w:r w:rsidR="001745F9">
        <w:t xml:space="preserve"> </w:t>
      </w:r>
      <w:r w:rsidR="007E120C">
        <w:t>on-line or leader-led training</w:t>
      </w:r>
    </w:p>
    <w:p w14:paraId="4F21C7C7" w14:textId="77777777" w:rsidR="001745F9" w:rsidRPr="00C63EBE" w:rsidRDefault="001745F9" w:rsidP="009148E0">
      <w:pPr>
        <w:spacing w:after="120"/>
      </w:pPr>
    </w:p>
    <w:p w14:paraId="2FA32105" w14:textId="77777777" w:rsidR="00D51EA9" w:rsidRPr="00C63EBE" w:rsidRDefault="0076403D" w:rsidP="00C63EBE">
      <w:pPr>
        <w:spacing w:after="120" w:line="360" w:lineRule="auto"/>
        <w:rPr>
          <w:sz w:val="24"/>
          <w:szCs w:val="24"/>
        </w:rPr>
      </w:pPr>
      <w:r>
        <w:rPr>
          <w:b/>
          <w:bCs/>
          <w:sz w:val="24"/>
          <w:szCs w:val="24"/>
        </w:rPr>
        <w:t>Strengths</w:t>
      </w:r>
    </w:p>
    <w:p w14:paraId="582FD0D8" w14:textId="77777777" w:rsidR="004D6002" w:rsidRPr="00A403BE" w:rsidRDefault="004D6002" w:rsidP="004D6002">
      <w:pPr>
        <w:numPr>
          <w:ilvl w:val="0"/>
          <w:numId w:val="1"/>
        </w:numPr>
        <w:spacing w:after="120"/>
        <w:rPr>
          <w:bCs/>
          <w:color w:val="000000"/>
        </w:rPr>
      </w:pPr>
      <w:r>
        <w:rPr>
          <w:bCs/>
          <w:color w:val="000000"/>
        </w:rPr>
        <w:t>The</w:t>
      </w:r>
      <w:r w:rsidRPr="00A403BE">
        <w:rPr>
          <w:bCs/>
          <w:color w:val="000000"/>
        </w:rPr>
        <w:t xml:space="preserve"> creativity and artistry of a</w:t>
      </w:r>
      <w:r>
        <w:rPr>
          <w:bCs/>
          <w:color w:val="000000"/>
        </w:rPr>
        <w:t>n</w:t>
      </w:r>
      <w:r w:rsidRPr="00A403BE">
        <w:rPr>
          <w:bCs/>
          <w:color w:val="000000"/>
        </w:rPr>
        <w:t xml:space="preserve"> intuitive instructional designer</w:t>
      </w:r>
      <w:r>
        <w:rPr>
          <w:bCs/>
          <w:color w:val="000000"/>
        </w:rPr>
        <w:t>,</w:t>
      </w:r>
      <w:r w:rsidRPr="00A403BE">
        <w:rPr>
          <w:bCs/>
          <w:color w:val="000000"/>
        </w:rPr>
        <w:t xml:space="preserve"> combined with extensive experience in programming on-line learning courseware</w:t>
      </w:r>
      <w:r>
        <w:rPr>
          <w:bCs/>
          <w:color w:val="000000"/>
        </w:rPr>
        <w:t>,</w:t>
      </w:r>
      <w:r w:rsidRPr="00A403BE">
        <w:rPr>
          <w:bCs/>
          <w:color w:val="000000"/>
        </w:rPr>
        <w:t xml:space="preserve"> enables the ability to imagine and achieve</w:t>
      </w:r>
      <w:r>
        <w:rPr>
          <w:bCs/>
          <w:color w:val="000000"/>
        </w:rPr>
        <w:t xml:space="preserve"> compelling eLearning solutions – including game-based learning and assessment.</w:t>
      </w:r>
    </w:p>
    <w:p w14:paraId="20367A8F" w14:textId="77777777" w:rsidR="00A403BE" w:rsidRPr="00A403BE" w:rsidRDefault="00D76B97" w:rsidP="00A403BE">
      <w:pPr>
        <w:numPr>
          <w:ilvl w:val="0"/>
          <w:numId w:val="1"/>
        </w:numPr>
        <w:spacing w:after="120"/>
        <w:rPr>
          <w:bCs/>
          <w:color w:val="000000"/>
        </w:rPr>
      </w:pPr>
      <w:r>
        <w:rPr>
          <w:bCs/>
          <w:color w:val="000000"/>
        </w:rPr>
        <w:t>A</w:t>
      </w:r>
      <w:r w:rsidR="00A403BE" w:rsidRPr="00A403BE">
        <w:rPr>
          <w:bCs/>
          <w:color w:val="000000"/>
        </w:rPr>
        <w:t xml:space="preserve"> student of how the brain learns and how images, audio, text, and meaningful interactivity can be combined to promote learning in the cognitive, affective, and psychomotor domains.</w:t>
      </w:r>
    </w:p>
    <w:p w14:paraId="65088D33" w14:textId="77777777" w:rsidR="00A403BE" w:rsidRPr="00A403BE" w:rsidRDefault="00D76B97" w:rsidP="00A403BE">
      <w:pPr>
        <w:numPr>
          <w:ilvl w:val="0"/>
          <w:numId w:val="1"/>
        </w:numPr>
        <w:spacing w:after="120"/>
        <w:rPr>
          <w:bCs/>
          <w:color w:val="000000"/>
        </w:rPr>
      </w:pPr>
      <w:r>
        <w:rPr>
          <w:bCs/>
          <w:color w:val="000000"/>
        </w:rPr>
        <w:t>A</w:t>
      </w:r>
      <w:r w:rsidR="00A403BE" w:rsidRPr="00A403BE">
        <w:rPr>
          <w:bCs/>
          <w:color w:val="000000"/>
        </w:rPr>
        <w:t xml:space="preserve"> </w:t>
      </w:r>
      <w:r w:rsidR="00BA454B">
        <w:rPr>
          <w:bCs/>
          <w:color w:val="000000"/>
        </w:rPr>
        <w:t>practiced</w:t>
      </w:r>
      <w:r w:rsidR="00A403BE" w:rsidRPr="00A403BE">
        <w:rPr>
          <w:bCs/>
          <w:color w:val="000000"/>
        </w:rPr>
        <w:t xml:space="preserve"> writer who believes in the power of stories </w:t>
      </w:r>
      <w:r w:rsidR="00826CD1">
        <w:rPr>
          <w:bCs/>
          <w:color w:val="000000"/>
        </w:rPr>
        <w:t>to</w:t>
      </w:r>
      <w:r w:rsidR="00A403BE" w:rsidRPr="00A403BE">
        <w:rPr>
          <w:bCs/>
          <w:color w:val="000000"/>
        </w:rPr>
        <w:t xml:space="preserve"> provide intellectual and emotional context for learning.</w:t>
      </w:r>
    </w:p>
    <w:p w14:paraId="549FF0D8" w14:textId="77777777" w:rsidR="00A403BE" w:rsidRPr="00A403BE" w:rsidRDefault="00A403BE" w:rsidP="00A403BE">
      <w:pPr>
        <w:numPr>
          <w:ilvl w:val="0"/>
          <w:numId w:val="1"/>
        </w:numPr>
        <w:spacing w:after="120"/>
      </w:pPr>
      <w:r w:rsidRPr="00A403BE">
        <w:rPr>
          <w:bCs/>
          <w:color w:val="000000"/>
        </w:rPr>
        <w:t xml:space="preserve">A quick learner with good business acumen who understands the ‘big picture’ and has a proven ability to </w:t>
      </w:r>
      <w:r w:rsidR="00040AAC">
        <w:rPr>
          <w:bCs/>
          <w:color w:val="000000"/>
        </w:rPr>
        <w:t>design</w:t>
      </w:r>
      <w:r w:rsidRPr="00A403BE">
        <w:rPr>
          <w:bCs/>
          <w:color w:val="000000"/>
        </w:rPr>
        <w:t xml:space="preserve"> and develop learning interventions </w:t>
      </w:r>
      <w:r w:rsidR="00FF5BDE">
        <w:rPr>
          <w:bCs/>
          <w:color w:val="000000"/>
        </w:rPr>
        <w:t>directly linked to</w:t>
      </w:r>
      <w:r w:rsidRPr="00A403BE">
        <w:rPr>
          <w:bCs/>
          <w:color w:val="000000"/>
        </w:rPr>
        <w:t xml:space="preserve"> the business goals of the organization. </w:t>
      </w:r>
    </w:p>
    <w:p w14:paraId="16E76A7C" w14:textId="77777777" w:rsidR="00D51EA9" w:rsidRPr="00C63EBE" w:rsidRDefault="00D51EA9" w:rsidP="009643B6">
      <w:pPr>
        <w:tabs>
          <w:tab w:val="left" w:pos="10368"/>
        </w:tabs>
      </w:pPr>
    </w:p>
    <w:p w14:paraId="46ECCC9F" w14:textId="77777777" w:rsidR="00CE797D" w:rsidRPr="00CE797D" w:rsidRDefault="00D51EA9" w:rsidP="00CE797D">
      <w:pPr>
        <w:pStyle w:val="Heading2"/>
        <w:tabs>
          <w:tab w:val="left" w:pos="10368"/>
        </w:tabs>
        <w:spacing w:after="120" w:line="360" w:lineRule="auto"/>
        <w:rPr>
          <w:rFonts w:ascii="Times New Roman" w:hAnsi="Times New Roman"/>
        </w:rPr>
      </w:pPr>
      <w:r w:rsidRPr="00C63EBE">
        <w:rPr>
          <w:rFonts w:ascii="Times New Roman" w:hAnsi="Times New Roman"/>
        </w:rPr>
        <w:t>Professional Experience</w:t>
      </w:r>
    </w:p>
    <w:p w14:paraId="0572C4BC" w14:textId="48B544F3" w:rsidR="00CE797D" w:rsidRPr="00C63EBE" w:rsidRDefault="00CE797D" w:rsidP="00CE797D">
      <w:pPr>
        <w:pStyle w:val="Header"/>
        <w:tabs>
          <w:tab w:val="clear" w:pos="4320"/>
          <w:tab w:val="clear" w:pos="8640"/>
          <w:tab w:val="left" w:pos="360"/>
        </w:tabs>
        <w:spacing w:after="120"/>
        <w:rPr>
          <w:b/>
          <w:bCs/>
        </w:rPr>
      </w:pPr>
      <w:r>
        <w:rPr>
          <w:b/>
          <w:bCs/>
        </w:rPr>
        <w:t>Instructional D</w:t>
      </w:r>
      <w:r w:rsidR="00EC3C5A">
        <w:rPr>
          <w:b/>
          <w:bCs/>
        </w:rPr>
        <w:t>esign and Development</w:t>
      </w:r>
      <w:r>
        <w:rPr>
          <w:b/>
          <w:bCs/>
        </w:rPr>
        <w:t xml:space="preserve"> </w:t>
      </w:r>
      <w:r w:rsidR="005F5CB2">
        <w:rPr>
          <w:b/>
          <w:bCs/>
        </w:rPr>
        <w:t>Contractor</w:t>
      </w:r>
    </w:p>
    <w:p w14:paraId="1EF21307" w14:textId="77777777" w:rsidR="00CE797D" w:rsidRDefault="00CE797D" w:rsidP="00CE797D">
      <w:pPr>
        <w:pStyle w:val="Header"/>
        <w:tabs>
          <w:tab w:val="clear" w:pos="4320"/>
          <w:tab w:val="clear" w:pos="8640"/>
          <w:tab w:val="left" w:pos="360"/>
        </w:tabs>
        <w:spacing w:after="120"/>
        <w:rPr>
          <w:i/>
          <w:iCs/>
        </w:rPr>
      </w:pPr>
      <w:r>
        <w:rPr>
          <w:i/>
          <w:iCs/>
        </w:rPr>
        <w:t>2014 - Present</w:t>
      </w:r>
    </w:p>
    <w:p w14:paraId="3FC4B855" w14:textId="2D884F48" w:rsidR="00336098" w:rsidRDefault="00336098" w:rsidP="00336098">
      <w:pPr>
        <w:pStyle w:val="Header"/>
        <w:tabs>
          <w:tab w:val="clear" w:pos="4320"/>
          <w:tab w:val="clear" w:pos="8640"/>
          <w:tab w:val="left" w:pos="360"/>
          <w:tab w:val="left" w:pos="5923"/>
        </w:tabs>
        <w:spacing w:after="120"/>
        <w:rPr>
          <w:b/>
          <w:iCs/>
          <w:sz w:val="18"/>
          <w:szCs w:val="18"/>
        </w:rPr>
      </w:pPr>
      <w:r>
        <w:rPr>
          <w:b/>
          <w:iCs/>
          <w:sz w:val="18"/>
          <w:szCs w:val="18"/>
        </w:rPr>
        <w:t xml:space="preserve">Client – </w:t>
      </w:r>
      <w:r>
        <w:rPr>
          <w:b/>
          <w:iCs/>
          <w:sz w:val="18"/>
          <w:szCs w:val="18"/>
        </w:rPr>
        <w:t>Twitter</w:t>
      </w:r>
    </w:p>
    <w:p w14:paraId="3A8F03B5" w14:textId="41877978" w:rsidR="00336098" w:rsidRDefault="00336098" w:rsidP="00336098">
      <w:pPr>
        <w:pStyle w:val="Header"/>
        <w:tabs>
          <w:tab w:val="clear" w:pos="4320"/>
          <w:tab w:val="clear" w:pos="8640"/>
          <w:tab w:val="left" w:pos="360"/>
          <w:tab w:val="left" w:pos="5923"/>
        </w:tabs>
        <w:spacing w:after="120"/>
        <w:rPr>
          <w:b/>
          <w:iCs/>
          <w:sz w:val="18"/>
          <w:szCs w:val="18"/>
        </w:rPr>
      </w:pPr>
      <w:r>
        <w:rPr>
          <w:iCs/>
        </w:rPr>
        <w:t xml:space="preserve">Worked with the </w:t>
      </w:r>
      <w:r>
        <w:rPr>
          <w:iCs/>
        </w:rPr>
        <w:t>Talent Experience group to create a</w:t>
      </w:r>
      <w:r w:rsidR="00E21749">
        <w:rPr>
          <w:iCs/>
        </w:rPr>
        <w:t>n eLearning</w:t>
      </w:r>
      <w:r>
        <w:rPr>
          <w:iCs/>
        </w:rPr>
        <w:t xml:space="preserve"> de</w:t>
      </w:r>
      <w:r w:rsidR="00E21749">
        <w:rPr>
          <w:iCs/>
        </w:rPr>
        <w:t>sign style</w:t>
      </w:r>
      <w:r>
        <w:rPr>
          <w:iCs/>
        </w:rPr>
        <w:t>, and then develop on-line training courses for members of the Recruiting team.</w:t>
      </w:r>
    </w:p>
    <w:p w14:paraId="48E1398E" w14:textId="4E5CE515" w:rsidR="00E21749" w:rsidRDefault="00E21749" w:rsidP="00336098">
      <w:pPr>
        <w:pStyle w:val="Header"/>
        <w:numPr>
          <w:ilvl w:val="0"/>
          <w:numId w:val="29"/>
        </w:numPr>
        <w:tabs>
          <w:tab w:val="clear" w:pos="4320"/>
          <w:tab w:val="clear" w:pos="8640"/>
          <w:tab w:val="left" w:pos="360"/>
          <w:tab w:val="left" w:pos="5923"/>
        </w:tabs>
        <w:spacing w:after="120"/>
        <w:rPr>
          <w:iCs/>
        </w:rPr>
      </w:pPr>
      <w:r>
        <w:rPr>
          <w:iCs/>
        </w:rPr>
        <w:t>Interviewed SMEs from Corporate Compensation and the recruiting team to confirm and determine immediate and actionable learning needs.</w:t>
      </w:r>
    </w:p>
    <w:p w14:paraId="7E2354FC" w14:textId="2864298E" w:rsidR="00E21749" w:rsidRDefault="00E21749" w:rsidP="00336098">
      <w:pPr>
        <w:pStyle w:val="Header"/>
        <w:numPr>
          <w:ilvl w:val="0"/>
          <w:numId w:val="29"/>
        </w:numPr>
        <w:tabs>
          <w:tab w:val="clear" w:pos="4320"/>
          <w:tab w:val="clear" w:pos="8640"/>
          <w:tab w:val="left" w:pos="360"/>
          <w:tab w:val="left" w:pos="5923"/>
        </w:tabs>
        <w:spacing w:after="120"/>
        <w:rPr>
          <w:iCs/>
        </w:rPr>
      </w:pPr>
      <w:r>
        <w:rPr>
          <w:iCs/>
        </w:rPr>
        <w:t>Created an eLearning design documents describing which training content is best suited for eLearning, how to teach various content domains, and how our eLearning courses should look and be structured.</w:t>
      </w:r>
    </w:p>
    <w:p w14:paraId="72854ED2" w14:textId="1B21E38D" w:rsidR="00336098" w:rsidRDefault="00336098" w:rsidP="00336098">
      <w:pPr>
        <w:pStyle w:val="Header"/>
        <w:numPr>
          <w:ilvl w:val="0"/>
          <w:numId w:val="29"/>
        </w:numPr>
        <w:tabs>
          <w:tab w:val="clear" w:pos="4320"/>
          <w:tab w:val="clear" w:pos="8640"/>
          <w:tab w:val="left" w:pos="360"/>
          <w:tab w:val="left" w:pos="5923"/>
        </w:tabs>
        <w:spacing w:after="120"/>
        <w:rPr>
          <w:iCs/>
        </w:rPr>
      </w:pPr>
      <w:r>
        <w:rPr>
          <w:iCs/>
        </w:rPr>
        <w:t>Designed and created</w:t>
      </w:r>
      <w:r>
        <w:rPr>
          <w:iCs/>
        </w:rPr>
        <w:t xml:space="preserve"> an eLearning template and </w:t>
      </w:r>
      <w:r>
        <w:rPr>
          <w:iCs/>
        </w:rPr>
        <w:t>6 tutorials</w:t>
      </w:r>
      <w:r>
        <w:rPr>
          <w:iCs/>
        </w:rPr>
        <w:t xml:space="preserve"> in </w:t>
      </w:r>
      <w:r>
        <w:rPr>
          <w:iCs/>
        </w:rPr>
        <w:t>Storyline 360</w:t>
      </w:r>
      <w:r>
        <w:rPr>
          <w:iCs/>
        </w:rPr>
        <w:t xml:space="preserve"> for </w:t>
      </w:r>
      <w:r>
        <w:rPr>
          <w:iCs/>
        </w:rPr>
        <w:t>training on new offer-creating and approval</w:t>
      </w:r>
      <w:r>
        <w:rPr>
          <w:iCs/>
        </w:rPr>
        <w:t xml:space="preserve"> </w:t>
      </w:r>
      <w:r>
        <w:rPr>
          <w:iCs/>
        </w:rPr>
        <w:t xml:space="preserve">functionality in their candidate management system. </w:t>
      </w:r>
      <w:r>
        <w:rPr>
          <w:iCs/>
        </w:rPr>
        <w:t xml:space="preserve"> </w:t>
      </w:r>
      <w:r>
        <w:rPr>
          <w:iCs/>
        </w:rPr>
        <w:t>Th</w:t>
      </w:r>
      <w:r w:rsidR="00E21749">
        <w:rPr>
          <w:iCs/>
        </w:rPr>
        <w:t>e</w:t>
      </w:r>
      <w:r>
        <w:rPr>
          <w:iCs/>
        </w:rPr>
        <w:t xml:space="preserve"> application training </w:t>
      </w:r>
      <w:r w:rsidR="00E21749">
        <w:rPr>
          <w:iCs/>
        </w:rPr>
        <w:t xml:space="preserve">design consists of </w:t>
      </w:r>
      <w:r>
        <w:rPr>
          <w:iCs/>
        </w:rPr>
        <w:t>three</w:t>
      </w:r>
      <w:r>
        <w:rPr>
          <w:iCs/>
        </w:rPr>
        <w:t xml:space="preserve"> learning modes. The first learning mode is a video-capture demonstration of the task. The second mode combines instruction with guided steps that instruct the learner how to click through </w:t>
      </w:r>
      <w:r w:rsidR="00E21749">
        <w:rPr>
          <w:iCs/>
        </w:rPr>
        <w:t xml:space="preserve">each step in </w:t>
      </w:r>
      <w:r>
        <w:rPr>
          <w:iCs/>
        </w:rPr>
        <w:t xml:space="preserve">the task. The third learning mode is an assessment mode, where the learner must click through the steps in the task </w:t>
      </w:r>
      <w:r w:rsidR="00E21749">
        <w:rPr>
          <w:iCs/>
        </w:rPr>
        <w:t>with minimal instruction</w:t>
      </w:r>
      <w:r>
        <w:rPr>
          <w:iCs/>
        </w:rPr>
        <w:t xml:space="preserve"> to achieve a passing grade.</w:t>
      </w:r>
    </w:p>
    <w:p w14:paraId="0E5FDD49" w14:textId="2D6A285E" w:rsidR="00336098" w:rsidRPr="00C67767" w:rsidRDefault="00336098" w:rsidP="00336098">
      <w:pPr>
        <w:pStyle w:val="Header"/>
        <w:numPr>
          <w:ilvl w:val="0"/>
          <w:numId w:val="29"/>
        </w:numPr>
        <w:tabs>
          <w:tab w:val="clear" w:pos="4320"/>
          <w:tab w:val="clear" w:pos="8640"/>
          <w:tab w:val="left" w:pos="360"/>
          <w:tab w:val="left" w:pos="5923"/>
        </w:tabs>
        <w:spacing w:after="120"/>
        <w:rPr>
          <w:iCs/>
        </w:rPr>
      </w:pPr>
      <w:r>
        <w:rPr>
          <w:iCs/>
        </w:rPr>
        <w:t xml:space="preserve">Designed and created a series of courses in Articulate Rise for tutorials on the offer approval process, the employee performance bonus plan, the equity plan, and the sales commission plan. These tutorials feature </w:t>
      </w:r>
      <w:proofErr w:type="spellStart"/>
      <w:r>
        <w:rPr>
          <w:iCs/>
        </w:rPr>
        <w:t>Vyond</w:t>
      </w:r>
      <w:proofErr w:type="spellEnd"/>
      <w:r>
        <w:rPr>
          <w:iCs/>
        </w:rPr>
        <w:t xml:space="preserve"> animation that described the process, reformatted audio supported by graphics to reinforce the learning, and a quiz to confirm learning</w:t>
      </w:r>
    </w:p>
    <w:p w14:paraId="1B8E0FC5" w14:textId="77777777" w:rsidR="00336098" w:rsidRDefault="00336098" w:rsidP="00336098">
      <w:pPr>
        <w:pStyle w:val="Header"/>
        <w:tabs>
          <w:tab w:val="clear" w:pos="4320"/>
          <w:tab w:val="clear" w:pos="8640"/>
          <w:tab w:val="left" w:pos="360"/>
          <w:tab w:val="left" w:pos="5923"/>
        </w:tabs>
        <w:spacing w:after="120"/>
        <w:rPr>
          <w:b/>
          <w:iCs/>
          <w:sz w:val="18"/>
          <w:szCs w:val="18"/>
        </w:rPr>
      </w:pPr>
    </w:p>
    <w:p w14:paraId="466C5F9E" w14:textId="77777777" w:rsidR="00E21749" w:rsidRDefault="00E21749">
      <w:pPr>
        <w:autoSpaceDE/>
        <w:autoSpaceDN/>
        <w:spacing w:after="200" w:line="276" w:lineRule="auto"/>
        <w:rPr>
          <w:b/>
          <w:iCs/>
          <w:sz w:val="18"/>
          <w:szCs w:val="18"/>
        </w:rPr>
      </w:pPr>
      <w:r>
        <w:rPr>
          <w:b/>
          <w:iCs/>
          <w:sz w:val="18"/>
          <w:szCs w:val="18"/>
        </w:rPr>
        <w:br w:type="page"/>
      </w:r>
    </w:p>
    <w:p w14:paraId="28EFDA4E" w14:textId="259B006F" w:rsidR="002757E2" w:rsidRDefault="002757E2" w:rsidP="002757E2">
      <w:pPr>
        <w:pStyle w:val="Header"/>
        <w:tabs>
          <w:tab w:val="clear" w:pos="4320"/>
          <w:tab w:val="clear" w:pos="8640"/>
          <w:tab w:val="left" w:pos="360"/>
          <w:tab w:val="left" w:pos="5923"/>
        </w:tabs>
        <w:spacing w:after="120"/>
        <w:rPr>
          <w:b/>
          <w:iCs/>
          <w:sz w:val="18"/>
          <w:szCs w:val="18"/>
        </w:rPr>
      </w:pPr>
      <w:r>
        <w:rPr>
          <w:b/>
          <w:iCs/>
          <w:sz w:val="18"/>
          <w:szCs w:val="18"/>
        </w:rPr>
        <w:lastRenderedPageBreak/>
        <w:t xml:space="preserve">Client – </w:t>
      </w:r>
      <w:r w:rsidR="00473084">
        <w:rPr>
          <w:b/>
          <w:iCs/>
          <w:sz w:val="18"/>
          <w:szCs w:val="18"/>
        </w:rPr>
        <w:t>Google Inc.</w:t>
      </w:r>
    </w:p>
    <w:p w14:paraId="18FC991E" w14:textId="41E2F2F2" w:rsidR="007F57AF" w:rsidRDefault="00336098" w:rsidP="007F57AF">
      <w:pPr>
        <w:pStyle w:val="Header"/>
        <w:tabs>
          <w:tab w:val="clear" w:pos="4320"/>
          <w:tab w:val="clear" w:pos="8640"/>
          <w:tab w:val="left" w:pos="360"/>
          <w:tab w:val="left" w:pos="5923"/>
        </w:tabs>
        <w:spacing w:after="120"/>
        <w:rPr>
          <w:iCs/>
        </w:rPr>
      </w:pPr>
      <w:r>
        <w:rPr>
          <w:iCs/>
        </w:rPr>
        <w:t>Worked</w:t>
      </w:r>
      <w:r w:rsidR="00473084">
        <w:rPr>
          <w:iCs/>
        </w:rPr>
        <w:t xml:space="preserve"> with the HWPA group to</w:t>
      </w:r>
      <w:r w:rsidR="007F57AF">
        <w:rPr>
          <w:iCs/>
        </w:rPr>
        <w:t xml:space="preserve"> </w:t>
      </w:r>
      <w:r w:rsidR="007E120C">
        <w:rPr>
          <w:iCs/>
        </w:rPr>
        <w:t>revamp</w:t>
      </w:r>
      <w:r w:rsidR="00473084">
        <w:rPr>
          <w:iCs/>
        </w:rPr>
        <w:t xml:space="preserve"> call center agent </w:t>
      </w:r>
      <w:r w:rsidR="007F57AF">
        <w:rPr>
          <w:iCs/>
        </w:rPr>
        <w:t>training for</w:t>
      </w:r>
      <w:r w:rsidR="00473084">
        <w:rPr>
          <w:iCs/>
        </w:rPr>
        <w:t xml:space="preserve"> </w:t>
      </w:r>
      <w:r w:rsidR="00FD2807">
        <w:rPr>
          <w:iCs/>
        </w:rPr>
        <w:t>a variety of Google Home and wearable</w:t>
      </w:r>
      <w:r w:rsidR="00473084">
        <w:rPr>
          <w:iCs/>
        </w:rPr>
        <w:t xml:space="preserve"> products</w:t>
      </w:r>
      <w:r w:rsidR="007F57AF">
        <w:rPr>
          <w:iCs/>
        </w:rPr>
        <w:t xml:space="preserve">. </w:t>
      </w:r>
      <w:r w:rsidR="00473084">
        <w:rPr>
          <w:iCs/>
        </w:rPr>
        <w:t xml:space="preserve"> This revamp will shift</w:t>
      </w:r>
      <w:r>
        <w:rPr>
          <w:iCs/>
        </w:rPr>
        <w:t>ed</w:t>
      </w:r>
      <w:r w:rsidR="00473084">
        <w:rPr>
          <w:iCs/>
        </w:rPr>
        <w:t xml:space="preserve"> most of the product knowledge and application training to an on-line format, with classroom activities devoted to skills practice</w:t>
      </w:r>
      <w:r w:rsidR="005420DB">
        <w:rPr>
          <w:iCs/>
        </w:rPr>
        <w:t xml:space="preserve"> and </w:t>
      </w:r>
      <w:r w:rsidR="00473084">
        <w:rPr>
          <w:iCs/>
        </w:rPr>
        <w:t>knowledge reinforcement</w:t>
      </w:r>
      <w:r w:rsidR="005420DB">
        <w:rPr>
          <w:iCs/>
        </w:rPr>
        <w:t>.</w:t>
      </w:r>
    </w:p>
    <w:p w14:paraId="2492D770" w14:textId="6AF72ADF" w:rsidR="00973552" w:rsidRDefault="00973552" w:rsidP="008C31B4">
      <w:pPr>
        <w:pStyle w:val="Header"/>
        <w:numPr>
          <w:ilvl w:val="0"/>
          <w:numId w:val="29"/>
        </w:numPr>
        <w:tabs>
          <w:tab w:val="clear" w:pos="4320"/>
          <w:tab w:val="clear" w:pos="8640"/>
          <w:tab w:val="left" w:pos="360"/>
          <w:tab w:val="left" w:pos="5923"/>
        </w:tabs>
        <w:spacing w:after="120"/>
        <w:rPr>
          <w:iCs/>
        </w:rPr>
      </w:pPr>
      <w:r>
        <w:rPr>
          <w:iCs/>
        </w:rPr>
        <w:t xml:space="preserve">Designed “Ask the KB” learning activity, where the learner uses a Google internal resource to answer </w:t>
      </w:r>
      <w:r w:rsidR="00985679">
        <w:rPr>
          <w:iCs/>
        </w:rPr>
        <w:t xml:space="preserve">LMS assessment </w:t>
      </w:r>
      <w:r>
        <w:rPr>
          <w:iCs/>
        </w:rPr>
        <w:t>questions about the physical, technical, and functional properties of a Google device. This design replaces the traditional passive-learning slide presentations with an active learning activity. Other benefits are decreased training development and training update time</w:t>
      </w:r>
      <w:r w:rsidR="009F6461">
        <w:rPr>
          <w:iCs/>
        </w:rPr>
        <w:t>,</w:t>
      </w:r>
      <w:r>
        <w:rPr>
          <w:iCs/>
        </w:rPr>
        <w:t xml:space="preserve"> and a closer alignment between training and other internal resources.</w:t>
      </w:r>
      <w:r w:rsidR="00985679">
        <w:rPr>
          <w:iCs/>
        </w:rPr>
        <w:t xml:space="preserve"> This design will be used as a key component for all future product training courses.</w:t>
      </w:r>
    </w:p>
    <w:p w14:paraId="507F46FE" w14:textId="3BA41EDE" w:rsidR="00973552" w:rsidRPr="00C67767" w:rsidRDefault="00985679" w:rsidP="00C67767">
      <w:pPr>
        <w:pStyle w:val="Header"/>
        <w:numPr>
          <w:ilvl w:val="0"/>
          <w:numId w:val="29"/>
        </w:numPr>
        <w:tabs>
          <w:tab w:val="clear" w:pos="4320"/>
          <w:tab w:val="clear" w:pos="8640"/>
          <w:tab w:val="left" w:pos="360"/>
          <w:tab w:val="left" w:pos="5923"/>
        </w:tabs>
        <w:spacing w:after="120"/>
        <w:rPr>
          <w:iCs/>
        </w:rPr>
      </w:pPr>
      <w:r>
        <w:rPr>
          <w:iCs/>
        </w:rPr>
        <w:t>Designed an eLearning template</w:t>
      </w:r>
      <w:r w:rsidR="009F6461">
        <w:rPr>
          <w:iCs/>
        </w:rPr>
        <w:t xml:space="preserve"> and courseware</w:t>
      </w:r>
      <w:r>
        <w:rPr>
          <w:iCs/>
        </w:rPr>
        <w:t xml:space="preserve"> in Captivate for application training that features three learning modes. The first learning mode is a video-capture demonstration of the task. The second mode combines instructi</w:t>
      </w:r>
      <w:r w:rsidR="009F6461">
        <w:rPr>
          <w:iCs/>
        </w:rPr>
        <w:t xml:space="preserve">on with guided steps that instruct the learner how </w:t>
      </w:r>
      <w:r>
        <w:rPr>
          <w:iCs/>
        </w:rPr>
        <w:t>to click through the task. The third learning mode is also an assessment mode, where the learner must click through the steps in the task unaided to achieve a passing grade. This design is being implemented for all app training.</w:t>
      </w:r>
    </w:p>
    <w:p w14:paraId="50936A64" w14:textId="1AF92C16" w:rsidR="00473084" w:rsidRDefault="007E120C" w:rsidP="00C67767">
      <w:pPr>
        <w:pStyle w:val="Header"/>
        <w:numPr>
          <w:ilvl w:val="0"/>
          <w:numId w:val="29"/>
        </w:numPr>
        <w:tabs>
          <w:tab w:val="clear" w:pos="4320"/>
          <w:tab w:val="clear" w:pos="8640"/>
          <w:tab w:val="left" w:pos="360"/>
          <w:tab w:val="left" w:pos="5923"/>
        </w:tabs>
        <w:spacing w:after="120"/>
        <w:rPr>
          <w:iCs/>
        </w:rPr>
      </w:pPr>
      <w:r>
        <w:rPr>
          <w:iCs/>
        </w:rPr>
        <w:t xml:space="preserve">Primary </w:t>
      </w:r>
      <w:r w:rsidR="00473084">
        <w:rPr>
          <w:iCs/>
        </w:rPr>
        <w:t>Instructional Designer</w:t>
      </w:r>
      <w:r w:rsidR="00FD2807">
        <w:rPr>
          <w:iCs/>
        </w:rPr>
        <w:t xml:space="preserve"> (ID)</w:t>
      </w:r>
      <w:r w:rsidR="00473084">
        <w:rPr>
          <w:iCs/>
        </w:rPr>
        <w:t xml:space="preserve"> for presales and post-sales leader-led </w:t>
      </w:r>
      <w:r w:rsidR="005F5CB2">
        <w:rPr>
          <w:iCs/>
        </w:rPr>
        <w:t xml:space="preserve">and on-line </w:t>
      </w:r>
      <w:r w:rsidR="00C67767">
        <w:rPr>
          <w:iCs/>
        </w:rPr>
        <w:t>training</w:t>
      </w:r>
      <w:r w:rsidR="00473084">
        <w:rPr>
          <w:iCs/>
        </w:rPr>
        <w:t xml:space="preserve"> for </w:t>
      </w:r>
      <w:r w:rsidR="00BD4703">
        <w:rPr>
          <w:iCs/>
        </w:rPr>
        <w:t xml:space="preserve">Google Max, </w:t>
      </w:r>
      <w:r w:rsidR="00473084">
        <w:rPr>
          <w:iCs/>
        </w:rPr>
        <w:t xml:space="preserve">Pixel Buds, </w:t>
      </w:r>
      <w:r w:rsidR="00D12101">
        <w:rPr>
          <w:iCs/>
        </w:rPr>
        <w:t xml:space="preserve">Google </w:t>
      </w:r>
      <w:proofErr w:type="spellStart"/>
      <w:r w:rsidR="00D12101">
        <w:rPr>
          <w:iCs/>
        </w:rPr>
        <w:t>Pixelbook</w:t>
      </w:r>
      <w:proofErr w:type="spellEnd"/>
      <w:r w:rsidR="00D12101">
        <w:rPr>
          <w:iCs/>
        </w:rPr>
        <w:t xml:space="preserve">, </w:t>
      </w:r>
      <w:proofErr w:type="spellStart"/>
      <w:r w:rsidR="00FD2807">
        <w:rPr>
          <w:iCs/>
        </w:rPr>
        <w:t>Pixelbook</w:t>
      </w:r>
      <w:proofErr w:type="spellEnd"/>
      <w:r w:rsidR="00FD2807">
        <w:rPr>
          <w:iCs/>
        </w:rPr>
        <w:t xml:space="preserve"> Expert Sess</w:t>
      </w:r>
      <w:r w:rsidR="00A62E1D">
        <w:rPr>
          <w:iCs/>
        </w:rPr>
        <w:t xml:space="preserve">ions, Google Slate, </w:t>
      </w:r>
      <w:r w:rsidR="00D12101">
        <w:rPr>
          <w:iCs/>
        </w:rPr>
        <w:t>and</w:t>
      </w:r>
      <w:r w:rsidR="005F5CB2">
        <w:rPr>
          <w:iCs/>
        </w:rPr>
        <w:t xml:space="preserve"> the </w:t>
      </w:r>
      <w:r w:rsidR="00A62E1D">
        <w:rPr>
          <w:iCs/>
        </w:rPr>
        <w:t>Google Home Hub</w:t>
      </w:r>
      <w:r w:rsidR="009F6461">
        <w:rPr>
          <w:iCs/>
        </w:rPr>
        <w:t>.</w:t>
      </w:r>
    </w:p>
    <w:p w14:paraId="0312184B" w14:textId="2F9BAC05" w:rsidR="00C67767" w:rsidRPr="005F5CB2" w:rsidRDefault="00C67767" w:rsidP="00473084">
      <w:pPr>
        <w:pStyle w:val="Header"/>
        <w:numPr>
          <w:ilvl w:val="0"/>
          <w:numId w:val="29"/>
        </w:numPr>
        <w:tabs>
          <w:tab w:val="clear" w:pos="4320"/>
          <w:tab w:val="clear" w:pos="8640"/>
          <w:tab w:val="left" w:pos="360"/>
          <w:tab w:val="left" w:pos="5923"/>
        </w:tabs>
        <w:spacing w:after="120"/>
        <w:rPr>
          <w:iCs/>
        </w:rPr>
      </w:pPr>
      <w:r>
        <w:rPr>
          <w:iCs/>
        </w:rPr>
        <w:t>Primary Instructional Designer (ID) for on-line courses on the General Data Protection Act,</w:t>
      </w:r>
      <w:r w:rsidR="005F5CB2">
        <w:rPr>
          <w:iCs/>
        </w:rPr>
        <w:t xml:space="preserve"> Google Information Privacy Settings, and</w:t>
      </w:r>
      <w:r>
        <w:rPr>
          <w:iCs/>
        </w:rPr>
        <w:t xml:space="preserve"> the Google</w:t>
      </w:r>
      <w:r w:rsidR="005F5CB2">
        <w:rPr>
          <w:iCs/>
        </w:rPr>
        <w:t xml:space="preserve"> Home app</w:t>
      </w:r>
      <w:r w:rsidR="009F6461">
        <w:rPr>
          <w:iCs/>
        </w:rPr>
        <w:t>.</w:t>
      </w:r>
    </w:p>
    <w:p w14:paraId="220D154F" w14:textId="77777777" w:rsidR="009F6461" w:rsidRDefault="009F6461" w:rsidP="00473084">
      <w:pPr>
        <w:pStyle w:val="Header"/>
        <w:tabs>
          <w:tab w:val="clear" w:pos="4320"/>
          <w:tab w:val="clear" w:pos="8640"/>
          <w:tab w:val="left" w:pos="360"/>
          <w:tab w:val="left" w:pos="5923"/>
        </w:tabs>
        <w:spacing w:after="120"/>
        <w:rPr>
          <w:b/>
          <w:iCs/>
          <w:sz w:val="18"/>
          <w:szCs w:val="18"/>
        </w:rPr>
      </w:pPr>
    </w:p>
    <w:p w14:paraId="3922CE6D" w14:textId="77777777" w:rsidR="00473084" w:rsidRDefault="00473084" w:rsidP="00473084">
      <w:pPr>
        <w:pStyle w:val="Header"/>
        <w:tabs>
          <w:tab w:val="clear" w:pos="4320"/>
          <w:tab w:val="clear" w:pos="8640"/>
          <w:tab w:val="left" w:pos="360"/>
          <w:tab w:val="left" w:pos="5923"/>
        </w:tabs>
        <w:spacing w:after="120"/>
        <w:rPr>
          <w:b/>
          <w:iCs/>
          <w:sz w:val="18"/>
          <w:szCs w:val="18"/>
        </w:rPr>
      </w:pPr>
      <w:r>
        <w:rPr>
          <w:b/>
          <w:iCs/>
          <w:sz w:val="18"/>
          <w:szCs w:val="18"/>
        </w:rPr>
        <w:t>Client – PG&amp;E</w:t>
      </w:r>
    </w:p>
    <w:p w14:paraId="2BA0F846" w14:textId="77777777" w:rsidR="00AB5F66" w:rsidRDefault="00473084" w:rsidP="00CE797D">
      <w:pPr>
        <w:pStyle w:val="Header"/>
        <w:numPr>
          <w:ilvl w:val="0"/>
          <w:numId w:val="28"/>
        </w:numPr>
        <w:tabs>
          <w:tab w:val="clear" w:pos="4320"/>
          <w:tab w:val="clear" w:pos="8640"/>
          <w:tab w:val="left" w:pos="360"/>
          <w:tab w:val="left" w:pos="5923"/>
        </w:tabs>
        <w:spacing w:after="120"/>
        <w:ind w:left="360"/>
        <w:rPr>
          <w:b/>
          <w:iCs/>
        </w:rPr>
      </w:pPr>
      <w:r>
        <w:rPr>
          <w:iCs/>
        </w:rPr>
        <w:t>Work</w:t>
      </w:r>
      <w:r w:rsidR="007F57AF">
        <w:rPr>
          <w:iCs/>
        </w:rPr>
        <w:t>ed</w:t>
      </w:r>
      <w:r>
        <w:rPr>
          <w:iCs/>
        </w:rPr>
        <w:t xml:space="preserve"> with SMEs to create on-line help and eLearning modules for </w:t>
      </w:r>
      <w:r w:rsidR="007F57AF">
        <w:rPr>
          <w:iCs/>
        </w:rPr>
        <w:t xml:space="preserve">an </w:t>
      </w:r>
      <w:r>
        <w:rPr>
          <w:iCs/>
        </w:rPr>
        <w:t>SAP application used to track and document all gas-related equipment installed in PG&amp;E gas transmission and distribution systems. Develop</w:t>
      </w:r>
      <w:r w:rsidR="007F57AF">
        <w:rPr>
          <w:iCs/>
        </w:rPr>
        <w:t>ed</w:t>
      </w:r>
      <w:r>
        <w:rPr>
          <w:iCs/>
        </w:rPr>
        <w:t xml:space="preserve"> all eLearning content using the Oracle User Productivity Toolkit.</w:t>
      </w:r>
    </w:p>
    <w:p w14:paraId="05FCE986" w14:textId="77777777" w:rsidR="00AB5F66" w:rsidRDefault="00AB5F66" w:rsidP="00AB5F66">
      <w:pPr>
        <w:pStyle w:val="Header"/>
        <w:tabs>
          <w:tab w:val="clear" w:pos="4320"/>
          <w:tab w:val="clear" w:pos="8640"/>
          <w:tab w:val="left" w:pos="360"/>
          <w:tab w:val="left" w:pos="5923"/>
        </w:tabs>
        <w:spacing w:after="120"/>
        <w:rPr>
          <w:b/>
          <w:iCs/>
          <w:sz w:val="18"/>
          <w:szCs w:val="18"/>
        </w:rPr>
      </w:pPr>
    </w:p>
    <w:p w14:paraId="47D0A5E5" w14:textId="596154BE" w:rsidR="009377E9" w:rsidRPr="00AB5F66" w:rsidRDefault="009377E9" w:rsidP="00AB5F66">
      <w:pPr>
        <w:pStyle w:val="Header"/>
        <w:tabs>
          <w:tab w:val="clear" w:pos="4320"/>
          <w:tab w:val="clear" w:pos="8640"/>
          <w:tab w:val="left" w:pos="360"/>
          <w:tab w:val="left" w:pos="5923"/>
        </w:tabs>
        <w:spacing w:after="120"/>
        <w:rPr>
          <w:b/>
          <w:iCs/>
        </w:rPr>
      </w:pPr>
      <w:r w:rsidRPr="00AB5F66">
        <w:rPr>
          <w:b/>
          <w:iCs/>
          <w:sz w:val="18"/>
          <w:szCs w:val="18"/>
        </w:rPr>
        <w:t>Client – Wells Fargo</w:t>
      </w:r>
    </w:p>
    <w:p w14:paraId="1AE24B0D" w14:textId="77777777" w:rsidR="005F5CB2" w:rsidRPr="005F5CB2" w:rsidRDefault="001E043D" w:rsidP="00C63EBE">
      <w:pPr>
        <w:pStyle w:val="Header"/>
        <w:numPr>
          <w:ilvl w:val="0"/>
          <w:numId w:val="28"/>
        </w:numPr>
        <w:tabs>
          <w:tab w:val="clear" w:pos="4320"/>
          <w:tab w:val="clear" w:pos="8640"/>
          <w:tab w:val="left" w:pos="360"/>
          <w:tab w:val="left" w:pos="5923"/>
        </w:tabs>
        <w:spacing w:after="120"/>
        <w:ind w:left="360"/>
        <w:rPr>
          <w:b/>
          <w:iCs/>
        </w:rPr>
      </w:pPr>
      <w:r>
        <w:rPr>
          <w:iCs/>
        </w:rPr>
        <w:t>Designed</w:t>
      </w:r>
      <w:r w:rsidR="009377E9">
        <w:rPr>
          <w:iCs/>
        </w:rPr>
        <w:t xml:space="preserve"> eLearning curriculum to teach Wells Fargo’s new Allegro integrated marketing process </w:t>
      </w:r>
      <w:r w:rsidR="009377E9" w:rsidRPr="004C7466">
        <w:rPr>
          <w:iCs/>
        </w:rPr>
        <w:t xml:space="preserve">to </w:t>
      </w:r>
      <w:r w:rsidR="004C7466">
        <w:rPr>
          <w:iCs/>
        </w:rPr>
        <w:t xml:space="preserve">the internal </w:t>
      </w:r>
      <w:r w:rsidR="009377E9">
        <w:rPr>
          <w:iCs/>
        </w:rPr>
        <w:t xml:space="preserve">Enterprise Marketing team and external agencies and vendors. </w:t>
      </w:r>
      <w:r w:rsidR="00006F5C">
        <w:rPr>
          <w:iCs/>
        </w:rPr>
        <w:t xml:space="preserve">The curriculum design featured two modules on Allegro basics for all Enterprise Marketing and Agency employees and 4 modules covering step-by-step instruction on the process. </w:t>
      </w:r>
      <w:r w:rsidR="00DB01EA">
        <w:rPr>
          <w:iCs/>
        </w:rPr>
        <w:t>Designed and developed Allegro Overview eLearn</w:t>
      </w:r>
      <w:r w:rsidR="002757E2">
        <w:rPr>
          <w:iCs/>
        </w:rPr>
        <w:t>ing module using Storyline 2.0.</w:t>
      </w:r>
    </w:p>
    <w:p w14:paraId="40278F67" w14:textId="77777777" w:rsidR="005F5CB2" w:rsidRPr="005F5CB2" w:rsidRDefault="005F5CB2" w:rsidP="005F5CB2">
      <w:pPr>
        <w:pStyle w:val="Header"/>
        <w:tabs>
          <w:tab w:val="clear" w:pos="4320"/>
          <w:tab w:val="clear" w:pos="8640"/>
          <w:tab w:val="left" w:pos="360"/>
          <w:tab w:val="left" w:pos="5923"/>
        </w:tabs>
        <w:spacing w:after="120"/>
        <w:ind w:left="360"/>
        <w:rPr>
          <w:b/>
          <w:iCs/>
        </w:rPr>
      </w:pPr>
    </w:p>
    <w:p w14:paraId="71BA0B66" w14:textId="77777777" w:rsidR="00E21749" w:rsidRDefault="00E21749">
      <w:pPr>
        <w:autoSpaceDE/>
        <w:autoSpaceDN/>
        <w:spacing w:after="200" w:line="276" w:lineRule="auto"/>
        <w:rPr>
          <w:b/>
          <w:bCs/>
        </w:rPr>
      </w:pPr>
      <w:r>
        <w:rPr>
          <w:b/>
          <w:bCs/>
        </w:rPr>
        <w:br w:type="page"/>
      </w:r>
    </w:p>
    <w:p w14:paraId="51B753CB" w14:textId="5D571B2A" w:rsidR="00D51EA9" w:rsidRPr="005F5CB2" w:rsidRDefault="00E14796" w:rsidP="005F5CB2">
      <w:pPr>
        <w:pStyle w:val="Header"/>
        <w:tabs>
          <w:tab w:val="clear" w:pos="4320"/>
          <w:tab w:val="clear" w:pos="8640"/>
          <w:tab w:val="left" w:pos="360"/>
          <w:tab w:val="left" w:pos="5923"/>
        </w:tabs>
        <w:spacing w:after="120"/>
        <w:rPr>
          <w:b/>
          <w:iCs/>
        </w:rPr>
      </w:pPr>
      <w:r w:rsidRPr="005F5CB2">
        <w:rPr>
          <w:b/>
          <w:bCs/>
        </w:rPr>
        <w:lastRenderedPageBreak/>
        <w:t>Safeway, Inc.</w:t>
      </w:r>
    </w:p>
    <w:p w14:paraId="01168252" w14:textId="77777777" w:rsidR="00C63EBE" w:rsidRDefault="00106296" w:rsidP="00C63EBE">
      <w:pPr>
        <w:pStyle w:val="Header"/>
        <w:tabs>
          <w:tab w:val="clear" w:pos="4320"/>
          <w:tab w:val="clear" w:pos="8640"/>
          <w:tab w:val="left" w:pos="360"/>
        </w:tabs>
        <w:spacing w:after="120"/>
        <w:rPr>
          <w:i/>
          <w:iCs/>
        </w:rPr>
      </w:pPr>
      <w:r w:rsidRPr="00C63EBE">
        <w:rPr>
          <w:i/>
          <w:iCs/>
        </w:rPr>
        <w:t>Instructional Design</w:t>
      </w:r>
      <w:r w:rsidR="00B0340D">
        <w:rPr>
          <w:i/>
          <w:iCs/>
        </w:rPr>
        <w:t>er/Developer</w:t>
      </w:r>
      <w:r w:rsidRPr="00C63EBE">
        <w:rPr>
          <w:i/>
          <w:iCs/>
        </w:rPr>
        <w:t xml:space="preserve"> Contractor 200</w:t>
      </w:r>
      <w:r w:rsidR="0016543E" w:rsidRPr="00C63EBE">
        <w:rPr>
          <w:i/>
          <w:iCs/>
        </w:rPr>
        <w:t>6</w:t>
      </w:r>
      <w:r w:rsidR="009D284E" w:rsidRPr="00C63EBE">
        <w:rPr>
          <w:i/>
          <w:iCs/>
        </w:rPr>
        <w:t xml:space="preserve"> – 2007,</w:t>
      </w:r>
      <w:r w:rsidR="00620B1A">
        <w:rPr>
          <w:i/>
          <w:iCs/>
        </w:rPr>
        <w:t xml:space="preserve"> Senior </w:t>
      </w:r>
      <w:r w:rsidR="00B0340D" w:rsidRPr="00C63EBE">
        <w:rPr>
          <w:i/>
          <w:iCs/>
        </w:rPr>
        <w:t>Instructional Design</w:t>
      </w:r>
      <w:r w:rsidR="00B0340D">
        <w:rPr>
          <w:i/>
          <w:iCs/>
        </w:rPr>
        <w:t>er/Developer</w:t>
      </w:r>
      <w:r w:rsidR="00F579C9">
        <w:rPr>
          <w:i/>
          <w:iCs/>
        </w:rPr>
        <w:t xml:space="preserve"> </w:t>
      </w:r>
      <w:r w:rsidR="009D284E" w:rsidRPr="00C63EBE">
        <w:rPr>
          <w:i/>
          <w:iCs/>
        </w:rPr>
        <w:t>2007</w:t>
      </w:r>
      <w:r w:rsidRPr="00C63EBE">
        <w:rPr>
          <w:i/>
          <w:iCs/>
        </w:rPr>
        <w:t xml:space="preserve"> – </w:t>
      </w:r>
      <w:r w:rsidR="00CE797D">
        <w:rPr>
          <w:i/>
          <w:iCs/>
        </w:rPr>
        <w:t>2014</w:t>
      </w:r>
    </w:p>
    <w:p w14:paraId="579222A9" w14:textId="77777777" w:rsidR="00620B1A" w:rsidRPr="0050601C" w:rsidRDefault="00620B1A" w:rsidP="00620B1A">
      <w:pPr>
        <w:pStyle w:val="Header"/>
        <w:tabs>
          <w:tab w:val="clear" w:pos="4320"/>
          <w:tab w:val="clear" w:pos="8640"/>
          <w:tab w:val="left" w:pos="360"/>
          <w:tab w:val="left" w:pos="5923"/>
        </w:tabs>
        <w:spacing w:after="120"/>
        <w:rPr>
          <w:b/>
          <w:iCs/>
          <w:sz w:val="18"/>
          <w:szCs w:val="18"/>
        </w:rPr>
      </w:pPr>
      <w:r w:rsidRPr="0050601C">
        <w:rPr>
          <w:b/>
          <w:iCs/>
          <w:sz w:val="18"/>
          <w:szCs w:val="18"/>
        </w:rPr>
        <w:t>ELearning Design Innovation</w:t>
      </w:r>
    </w:p>
    <w:p w14:paraId="1C4880F1" w14:textId="5BA6BA63" w:rsidR="00620B1A" w:rsidRPr="00CE797D" w:rsidRDefault="00620B1A" w:rsidP="00620B1A">
      <w:pPr>
        <w:numPr>
          <w:ilvl w:val="0"/>
          <w:numId w:val="25"/>
        </w:numPr>
        <w:adjustRightInd w:val="0"/>
        <w:spacing w:after="120"/>
        <w:ind w:left="360"/>
        <w:rPr>
          <w:rFonts w:ascii="MS Shell Dlg 2" w:hAnsi="MS Shell Dlg 2" w:cs="MS Shell Dlg 2"/>
        </w:rPr>
      </w:pPr>
      <w:r w:rsidRPr="00A3790F">
        <w:rPr>
          <w:iCs/>
        </w:rPr>
        <w:t xml:space="preserve">Created the </w:t>
      </w:r>
      <w:r w:rsidRPr="00A3790F">
        <w:rPr>
          <w:i/>
          <w:iCs/>
        </w:rPr>
        <w:t>Knowledge Guided Learning Path</w:t>
      </w:r>
      <w:r w:rsidRPr="00A3790F">
        <w:rPr>
          <w:iCs/>
        </w:rPr>
        <w:t xml:space="preserve"> design method for eLearning. This design method </w:t>
      </w:r>
      <w:r w:rsidR="004C7466">
        <w:rPr>
          <w:iCs/>
        </w:rPr>
        <w:t xml:space="preserve">combines a course and </w:t>
      </w:r>
      <w:r w:rsidR="00275F98" w:rsidRPr="004C7466">
        <w:rPr>
          <w:iCs/>
        </w:rPr>
        <w:t>pretest</w:t>
      </w:r>
      <w:r w:rsidR="004C7466">
        <w:rPr>
          <w:iCs/>
        </w:rPr>
        <w:t xml:space="preserve"> that allows </w:t>
      </w:r>
      <w:r w:rsidR="00275F98" w:rsidRPr="004C7466">
        <w:rPr>
          <w:iCs/>
        </w:rPr>
        <w:t>learners</w:t>
      </w:r>
      <w:r w:rsidR="00275F98">
        <w:rPr>
          <w:iCs/>
        </w:rPr>
        <w:t xml:space="preserve"> with pre-</w:t>
      </w:r>
      <w:r w:rsidRPr="00A3790F">
        <w:rPr>
          <w:iCs/>
        </w:rPr>
        <w:t xml:space="preserve">existing knowledge </w:t>
      </w:r>
      <w:r>
        <w:rPr>
          <w:iCs/>
        </w:rPr>
        <w:t xml:space="preserve">to </w:t>
      </w:r>
      <w:r w:rsidR="004C7466">
        <w:rPr>
          <w:iCs/>
        </w:rPr>
        <w:t>skip instruction on information they already know</w:t>
      </w:r>
      <w:r w:rsidRPr="00A3790F">
        <w:rPr>
          <w:iCs/>
        </w:rPr>
        <w:t>. The benefits to this method can be lower learning costs and increased retention.</w:t>
      </w:r>
      <w:r>
        <w:rPr>
          <w:iCs/>
        </w:rPr>
        <w:t xml:space="preserve"> </w:t>
      </w:r>
      <w:r w:rsidRPr="00A3790F">
        <w:rPr>
          <w:i/>
          <w:iCs/>
        </w:rPr>
        <w:t xml:space="preserve">Safeway is now using </w:t>
      </w:r>
      <w:r>
        <w:rPr>
          <w:i/>
          <w:iCs/>
        </w:rPr>
        <w:t xml:space="preserve">the </w:t>
      </w:r>
      <w:r w:rsidRPr="00A3790F">
        <w:rPr>
          <w:i/>
          <w:iCs/>
        </w:rPr>
        <w:t>Knowledge Guided Learning Path</w:t>
      </w:r>
      <w:r w:rsidRPr="00A3790F">
        <w:rPr>
          <w:iCs/>
        </w:rPr>
        <w:t xml:space="preserve"> </w:t>
      </w:r>
      <w:r w:rsidRPr="00A3790F">
        <w:rPr>
          <w:i/>
          <w:iCs/>
        </w:rPr>
        <w:t xml:space="preserve">method in over 10 courses with </w:t>
      </w:r>
      <w:r>
        <w:rPr>
          <w:i/>
          <w:iCs/>
        </w:rPr>
        <w:t>1</w:t>
      </w:r>
      <w:r w:rsidRPr="00A3790F">
        <w:rPr>
          <w:i/>
          <w:iCs/>
        </w:rPr>
        <w:t xml:space="preserve">0 </w:t>
      </w:r>
      <w:r>
        <w:rPr>
          <w:i/>
          <w:iCs/>
        </w:rPr>
        <w:t>additional courses</w:t>
      </w:r>
      <w:r w:rsidRPr="00A3790F">
        <w:rPr>
          <w:i/>
          <w:iCs/>
        </w:rPr>
        <w:t xml:space="preserve"> in development.</w:t>
      </w:r>
    </w:p>
    <w:p w14:paraId="248770CC" w14:textId="77777777" w:rsidR="00A3790F" w:rsidRPr="00A3790F" w:rsidRDefault="00A3790F" w:rsidP="00A3790F">
      <w:pPr>
        <w:adjustRightInd w:val="0"/>
        <w:rPr>
          <w:rFonts w:ascii="MS Shell Dlg 2" w:hAnsi="MS Shell Dlg 2" w:cs="MS Shell Dlg 2"/>
          <w:sz w:val="17"/>
          <w:szCs w:val="17"/>
        </w:rPr>
      </w:pPr>
    </w:p>
    <w:p w14:paraId="7AFF1461" w14:textId="7D3D4D92" w:rsidR="00487186" w:rsidRPr="0050601C" w:rsidRDefault="00487186" w:rsidP="006826BA">
      <w:pPr>
        <w:autoSpaceDE/>
        <w:autoSpaceDN/>
        <w:spacing w:after="200" w:line="276" w:lineRule="auto"/>
        <w:rPr>
          <w:b/>
          <w:iCs/>
          <w:sz w:val="18"/>
          <w:szCs w:val="18"/>
        </w:rPr>
      </w:pPr>
      <w:r w:rsidRPr="0050601C">
        <w:rPr>
          <w:b/>
          <w:iCs/>
          <w:sz w:val="18"/>
          <w:szCs w:val="18"/>
        </w:rPr>
        <w:t>Product Knowledge</w:t>
      </w:r>
    </w:p>
    <w:p w14:paraId="26BDB803" w14:textId="7B3E01D1" w:rsidR="009E4FF2" w:rsidRPr="009E4FF2" w:rsidRDefault="00487186" w:rsidP="009E4FF2">
      <w:pPr>
        <w:pStyle w:val="Header"/>
        <w:numPr>
          <w:ilvl w:val="0"/>
          <w:numId w:val="12"/>
        </w:numPr>
        <w:tabs>
          <w:tab w:val="clear" w:pos="4320"/>
          <w:tab w:val="clear" w:pos="8640"/>
          <w:tab w:val="num" w:pos="360"/>
        </w:tabs>
        <w:spacing w:after="120"/>
        <w:ind w:left="360"/>
        <w:rPr>
          <w:iCs/>
        </w:rPr>
      </w:pPr>
      <w:r>
        <w:rPr>
          <w:iCs/>
        </w:rPr>
        <w:t>Designed P</w:t>
      </w:r>
      <w:r w:rsidR="00F944B6">
        <w:rPr>
          <w:iCs/>
        </w:rPr>
        <w:t xml:space="preserve">roduct Knowledge training using a blend of on-line learning and in-store group </w:t>
      </w:r>
      <w:r w:rsidR="007E1404">
        <w:rPr>
          <w:iCs/>
        </w:rPr>
        <w:t>learning sessions</w:t>
      </w:r>
      <w:r w:rsidR="00F944B6">
        <w:rPr>
          <w:iCs/>
        </w:rPr>
        <w:t xml:space="preserve">. </w:t>
      </w:r>
      <w:r w:rsidR="00004DDE">
        <w:rPr>
          <w:iCs/>
        </w:rPr>
        <w:t>The on-line instruction</w:t>
      </w:r>
      <w:r w:rsidR="0003765B">
        <w:rPr>
          <w:iCs/>
        </w:rPr>
        <w:t xml:space="preserve">, developed in Storyline, </w:t>
      </w:r>
      <w:r w:rsidR="007E1404">
        <w:rPr>
          <w:iCs/>
        </w:rPr>
        <w:t xml:space="preserve">combines a cooking show </w:t>
      </w:r>
      <w:r w:rsidR="002C35D9">
        <w:rPr>
          <w:iCs/>
        </w:rPr>
        <w:t xml:space="preserve">with </w:t>
      </w:r>
      <w:r w:rsidR="0003765B">
        <w:rPr>
          <w:iCs/>
        </w:rPr>
        <w:t xml:space="preserve">a sales </w:t>
      </w:r>
      <w:r w:rsidR="00A43229">
        <w:rPr>
          <w:iCs/>
        </w:rPr>
        <w:t>game based assessment where l</w:t>
      </w:r>
      <w:r w:rsidR="002C35D9">
        <w:rPr>
          <w:iCs/>
        </w:rPr>
        <w:t>earners answer a series of customer questions to progress through each level of instruction. As the learner progresses through the instruction they also progress through a customer sales scenario. Once all questions have been succ</w:t>
      </w:r>
      <w:r w:rsidR="00A43229">
        <w:rPr>
          <w:iCs/>
        </w:rPr>
        <w:t>essfully answered the learner “Makes the S</w:t>
      </w:r>
      <w:r w:rsidR="002C35D9">
        <w:rPr>
          <w:iCs/>
        </w:rPr>
        <w:t xml:space="preserve">ale”. </w:t>
      </w:r>
      <w:r w:rsidR="0003765B">
        <w:rPr>
          <w:iCs/>
        </w:rPr>
        <w:t>Post training</w:t>
      </w:r>
      <w:r w:rsidRPr="002C35D9">
        <w:rPr>
          <w:iCs/>
        </w:rPr>
        <w:t xml:space="preserve"> Department Managers </w:t>
      </w:r>
      <w:r w:rsidR="0003765B">
        <w:rPr>
          <w:iCs/>
        </w:rPr>
        <w:t xml:space="preserve">will </w:t>
      </w:r>
      <w:r w:rsidR="00A403BE" w:rsidRPr="002C35D9">
        <w:rPr>
          <w:iCs/>
        </w:rPr>
        <w:t xml:space="preserve">conduct </w:t>
      </w:r>
      <w:r w:rsidR="002C35D9">
        <w:rPr>
          <w:iCs/>
        </w:rPr>
        <w:t>in-</w:t>
      </w:r>
      <w:r w:rsidR="002C35D9" w:rsidRPr="002C35D9">
        <w:rPr>
          <w:iCs/>
        </w:rPr>
        <w:t xml:space="preserve">store </w:t>
      </w:r>
      <w:r w:rsidR="00A403BE" w:rsidRPr="002C35D9">
        <w:rPr>
          <w:iCs/>
        </w:rPr>
        <w:t xml:space="preserve">‘team huddles’ </w:t>
      </w:r>
      <w:r w:rsidR="002C35D9">
        <w:rPr>
          <w:iCs/>
        </w:rPr>
        <w:t>to discuss the on-line learning</w:t>
      </w:r>
      <w:r w:rsidRPr="002C35D9">
        <w:rPr>
          <w:iCs/>
        </w:rPr>
        <w:t xml:space="preserve">, provide </w:t>
      </w:r>
      <w:r w:rsidR="0003765B">
        <w:rPr>
          <w:iCs/>
        </w:rPr>
        <w:t xml:space="preserve">product </w:t>
      </w:r>
      <w:r w:rsidRPr="002C35D9">
        <w:rPr>
          <w:iCs/>
        </w:rPr>
        <w:t>tastings (where</w:t>
      </w:r>
      <w:r w:rsidR="0003765B">
        <w:rPr>
          <w:iCs/>
        </w:rPr>
        <w:t xml:space="preserve"> appropriate), and conduct role-play</w:t>
      </w:r>
      <w:r w:rsidRPr="002C35D9">
        <w:rPr>
          <w:iCs/>
        </w:rPr>
        <w:t xml:space="preserve"> exercises to reinforce learning.</w:t>
      </w:r>
      <w:r w:rsidR="009E4FF2">
        <w:rPr>
          <w:iCs/>
        </w:rPr>
        <w:t xml:space="preserve"> </w:t>
      </w:r>
      <w:r w:rsidR="009E4FF2" w:rsidRPr="009E4FF2">
        <w:rPr>
          <w:i/>
          <w:iCs/>
        </w:rPr>
        <w:t>Senior Vice President John Beretta wrote, “</w:t>
      </w:r>
      <w:r w:rsidR="009E4FF2" w:rsidRPr="009E4FF2">
        <w:rPr>
          <w:i/>
        </w:rPr>
        <w:t>Once again this is awesome and I can't thank you enough for bringing the idea!”</w:t>
      </w:r>
    </w:p>
    <w:p w14:paraId="57491EC9" w14:textId="26494182" w:rsidR="0017389F" w:rsidRDefault="00A915EB" w:rsidP="00001536">
      <w:pPr>
        <w:pStyle w:val="Header"/>
        <w:numPr>
          <w:ilvl w:val="0"/>
          <w:numId w:val="12"/>
        </w:numPr>
        <w:tabs>
          <w:tab w:val="clear" w:pos="4320"/>
          <w:tab w:val="clear" w:pos="8640"/>
          <w:tab w:val="num" w:pos="360"/>
        </w:tabs>
        <w:spacing w:after="120"/>
        <w:ind w:left="360"/>
        <w:rPr>
          <w:iCs/>
        </w:rPr>
      </w:pPr>
      <w:r>
        <w:rPr>
          <w:iCs/>
        </w:rPr>
        <w:t xml:space="preserve">Designed and </w:t>
      </w:r>
      <w:r w:rsidR="00930C07">
        <w:rPr>
          <w:iCs/>
        </w:rPr>
        <w:t>c</w:t>
      </w:r>
      <w:r>
        <w:rPr>
          <w:iCs/>
        </w:rPr>
        <w:t xml:space="preserve">reated </w:t>
      </w:r>
      <w:r w:rsidR="00965731">
        <w:rPr>
          <w:iCs/>
        </w:rPr>
        <w:t xml:space="preserve">a </w:t>
      </w:r>
      <w:r>
        <w:rPr>
          <w:iCs/>
        </w:rPr>
        <w:t xml:space="preserve">Seafood Department Skills </w:t>
      </w:r>
      <w:r w:rsidR="00965731">
        <w:rPr>
          <w:iCs/>
        </w:rPr>
        <w:t>curriculum comprising six eLearning courses totaling approximately two hours of potential instruction</w:t>
      </w:r>
      <w:r w:rsidR="00295ECC">
        <w:rPr>
          <w:iCs/>
        </w:rPr>
        <w:t xml:space="preserve"> using the </w:t>
      </w:r>
      <w:r w:rsidR="00295ECC" w:rsidRPr="00295ECC">
        <w:rPr>
          <w:i/>
          <w:iCs/>
        </w:rPr>
        <w:t>Knowledge Guided Learning Paths</w:t>
      </w:r>
      <w:r w:rsidR="00295ECC">
        <w:rPr>
          <w:iCs/>
        </w:rPr>
        <w:t xml:space="preserve"> method</w:t>
      </w:r>
      <w:r w:rsidR="00004DDE">
        <w:rPr>
          <w:iCs/>
        </w:rPr>
        <w:t xml:space="preserve"> and Storyline</w:t>
      </w:r>
      <w:r w:rsidR="00965731">
        <w:rPr>
          <w:iCs/>
        </w:rPr>
        <w:t xml:space="preserve">. </w:t>
      </w:r>
      <w:r w:rsidR="00F80799">
        <w:rPr>
          <w:iCs/>
        </w:rPr>
        <w:t xml:space="preserve">The </w:t>
      </w:r>
      <w:r w:rsidR="00A43229">
        <w:rPr>
          <w:iCs/>
        </w:rPr>
        <w:t>l</w:t>
      </w:r>
      <w:r w:rsidR="001B534C">
        <w:rPr>
          <w:iCs/>
        </w:rPr>
        <w:t>earner progresse</w:t>
      </w:r>
      <w:r w:rsidR="00F80799">
        <w:rPr>
          <w:iCs/>
        </w:rPr>
        <w:t>s</w:t>
      </w:r>
      <w:r w:rsidR="001B534C">
        <w:rPr>
          <w:iCs/>
        </w:rPr>
        <w:t xml:space="preserve"> through </w:t>
      </w:r>
      <w:r w:rsidR="00295ECC">
        <w:rPr>
          <w:iCs/>
        </w:rPr>
        <w:t>a</w:t>
      </w:r>
      <w:r w:rsidR="001B534C">
        <w:rPr>
          <w:iCs/>
        </w:rPr>
        <w:t xml:space="preserve"> course by answering a series of questions based on ‘day in the life’ scenarios. Learning content </w:t>
      </w:r>
      <w:r w:rsidR="00F80799">
        <w:rPr>
          <w:iCs/>
        </w:rPr>
        <w:t>is</w:t>
      </w:r>
      <w:r w:rsidR="001B534C">
        <w:rPr>
          <w:iCs/>
        </w:rPr>
        <w:t xml:space="preserve"> delivered </w:t>
      </w:r>
      <w:r w:rsidR="00F80799">
        <w:rPr>
          <w:iCs/>
        </w:rPr>
        <w:t xml:space="preserve">only </w:t>
      </w:r>
      <w:r w:rsidR="00A43229">
        <w:rPr>
          <w:iCs/>
        </w:rPr>
        <w:t xml:space="preserve">if the learner answers </w:t>
      </w:r>
      <w:r w:rsidR="001B534C">
        <w:rPr>
          <w:iCs/>
        </w:rPr>
        <w:t>the question incorrectly, demonstrating incomplete knowledge of that learning objective or objectives</w:t>
      </w:r>
      <w:r w:rsidR="00930C07">
        <w:rPr>
          <w:iCs/>
        </w:rPr>
        <w:t>. Several courses</w:t>
      </w:r>
      <w:r w:rsidR="00A43229" w:rsidRPr="00A43229">
        <w:rPr>
          <w:iCs/>
        </w:rPr>
        <w:t xml:space="preserve"> </w:t>
      </w:r>
      <w:r w:rsidR="00A43229">
        <w:rPr>
          <w:iCs/>
        </w:rPr>
        <w:t>were</w:t>
      </w:r>
      <w:r w:rsidR="00930C07">
        <w:rPr>
          <w:iCs/>
        </w:rPr>
        <w:t xml:space="preserve"> </w:t>
      </w:r>
      <w:r w:rsidR="00A43229">
        <w:rPr>
          <w:iCs/>
        </w:rPr>
        <w:t xml:space="preserve">also </w:t>
      </w:r>
      <w:r w:rsidR="00930C07">
        <w:rPr>
          <w:iCs/>
        </w:rPr>
        <w:t>designed as games, where the learner accumulated points or lost points based on a correct or incorrect answer. When the ‘winning score’ was achieve</w:t>
      </w:r>
      <w:r w:rsidR="004C7466">
        <w:rPr>
          <w:iCs/>
        </w:rPr>
        <w:t>d</w:t>
      </w:r>
      <w:r w:rsidR="00930C07">
        <w:rPr>
          <w:iCs/>
        </w:rPr>
        <w:t xml:space="preserve"> the learner advances to the next level of learning.</w:t>
      </w:r>
      <w:r w:rsidR="003D6F1F">
        <w:rPr>
          <w:iCs/>
        </w:rPr>
        <w:t xml:space="preserve"> The following results were recorded on a Learner Survey at the end of each course.</w:t>
      </w:r>
    </w:p>
    <w:p w14:paraId="2B2EDABD" w14:textId="77777777" w:rsidR="009067E0" w:rsidRPr="0050601C" w:rsidRDefault="009067E0" w:rsidP="009067E0">
      <w:pPr>
        <w:pStyle w:val="Header"/>
        <w:numPr>
          <w:ilvl w:val="1"/>
          <w:numId w:val="12"/>
        </w:numPr>
        <w:tabs>
          <w:tab w:val="clear" w:pos="1440"/>
          <w:tab w:val="clear" w:pos="4320"/>
          <w:tab w:val="clear" w:pos="8640"/>
        </w:tabs>
        <w:spacing w:after="120"/>
        <w:ind w:left="720"/>
        <w:rPr>
          <w:iCs/>
        </w:rPr>
      </w:pPr>
      <w:r w:rsidRPr="0050601C">
        <w:rPr>
          <w:iCs/>
        </w:rPr>
        <w:t xml:space="preserve">Of the survey participants who expressed an opinion, </w:t>
      </w:r>
      <w:r w:rsidRPr="0050601C">
        <w:rPr>
          <w:b/>
          <w:iCs/>
        </w:rPr>
        <w:t>91%</w:t>
      </w:r>
      <w:r w:rsidRPr="0050601C">
        <w:rPr>
          <w:iCs/>
        </w:rPr>
        <w:t xml:space="preserve"> either agreed or strongly agreed that “</w:t>
      </w:r>
      <w:r w:rsidRPr="005D385C">
        <w:rPr>
          <w:i/>
          <w:iCs/>
        </w:rPr>
        <w:t>The course design, asking questions to see what information I needed to learn, saved me training time</w:t>
      </w:r>
      <w:r w:rsidRPr="0050601C">
        <w:rPr>
          <w:iCs/>
        </w:rPr>
        <w:t>.”</w:t>
      </w:r>
    </w:p>
    <w:p w14:paraId="3F8A56B5" w14:textId="77777777" w:rsidR="0050601C" w:rsidRDefault="0050601C" w:rsidP="00C01D14">
      <w:pPr>
        <w:pStyle w:val="Header"/>
        <w:numPr>
          <w:ilvl w:val="1"/>
          <w:numId w:val="12"/>
        </w:numPr>
        <w:tabs>
          <w:tab w:val="clear" w:pos="1440"/>
          <w:tab w:val="clear" w:pos="4320"/>
          <w:tab w:val="clear" w:pos="8640"/>
        </w:tabs>
        <w:spacing w:after="120"/>
        <w:ind w:left="720"/>
        <w:rPr>
          <w:iCs/>
        </w:rPr>
      </w:pPr>
      <w:r>
        <w:rPr>
          <w:iCs/>
        </w:rPr>
        <w:t xml:space="preserve">Of the survey participants who expressed an opinion, </w:t>
      </w:r>
      <w:r w:rsidRPr="0050601C">
        <w:rPr>
          <w:b/>
          <w:iCs/>
        </w:rPr>
        <w:t>91%</w:t>
      </w:r>
      <w:r>
        <w:rPr>
          <w:iCs/>
        </w:rPr>
        <w:t xml:space="preserve"> either agreed or strongly agreed that “</w:t>
      </w:r>
      <w:r w:rsidRPr="005D385C">
        <w:rPr>
          <w:bCs/>
          <w:i/>
        </w:rPr>
        <w:t>The course design - asking questions to see what information I needed to learn – felt like it helped me focus on the information I needed to learn</w:t>
      </w:r>
      <w:r>
        <w:rPr>
          <w:iCs/>
        </w:rPr>
        <w:t>.”</w:t>
      </w:r>
    </w:p>
    <w:p w14:paraId="392D339F" w14:textId="77777777" w:rsidR="0050601C" w:rsidRDefault="0050601C" w:rsidP="00C01D14">
      <w:pPr>
        <w:pStyle w:val="Header"/>
        <w:numPr>
          <w:ilvl w:val="1"/>
          <w:numId w:val="12"/>
        </w:numPr>
        <w:tabs>
          <w:tab w:val="clear" w:pos="1440"/>
          <w:tab w:val="clear" w:pos="4320"/>
          <w:tab w:val="clear" w:pos="8640"/>
        </w:tabs>
        <w:spacing w:after="120"/>
        <w:ind w:left="720"/>
        <w:rPr>
          <w:iCs/>
        </w:rPr>
      </w:pPr>
      <w:r>
        <w:rPr>
          <w:iCs/>
        </w:rPr>
        <w:t xml:space="preserve">Of the survey participants who expressed an opinion, </w:t>
      </w:r>
      <w:r w:rsidRPr="0050601C">
        <w:rPr>
          <w:b/>
          <w:iCs/>
        </w:rPr>
        <w:t>93%</w:t>
      </w:r>
      <w:r>
        <w:rPr>
          <w:iCs/>
        </w:rPr>
        <w:t xml:space="preserve"> either agreed or strongly agreed that “</w:t>
      </w:r>
      <w:r w:rsidRPr="005D385C">
        <w:rPr>
          <w:i/>
          <w:iCs/>
        </w:rPr>
        <w:t>I feel like the game-based design of this course helped me learn the material more effectively</w:t>
      </w:r>
      <w:r>
        <w:rPr>
          <w:iCs/>
        </w:rPr>
        <w:t>.”</w:t>
      </w:r>
    </w:p>
    <w:p w14:paraId="16223ABF" w14:textId="77777777" w:rsidR="00487186" w:rsidRPr="0050601C" w:rsidRDefault="00487186" w:rsidP="0050601C">
      <w:pPr>
        <w:pStyle w:val="Header"/>
        <w:tabs>
          <w:tab w:val="clear" w:pos="4320"/>
          <w:tab w:val="clear" w:pos="8640"/>
        </w:tabs>
        <w:spacing w:after="120"/>
        <w:rPr>
          <w:b/>
          <w:iCs/>
          <w:sz w:val="18"/>
          <w:szCs w:val="18"/>
        </w:rPr>
      </w:pPr>
      <w:r w:rsidRPr="0050601C">
        <w:rPr>
          <w:b/>
          <w:iCs/>
          <w:sz w:val="18"/>
          <w:szCs w:val="18"/>
        </w:rPr>
        <w:t>Sales Skills</w:t>
      </w:r>
    </w:p>
    <w:p w14:paraId="3A347F03" w14:textId="56D4EF03" w:rsidR="00712871" w:rsidRDefault="00A403BE" w:rsidP="00712871">
      <w:pPr>
        <w:pStyle w:val="Header"/>
        <w:numPr>
          <w:ilvl w:val="0"/>
          <w:numId w:val="23"/>
        </w:numPr>
        <w:tabs>
          <w:tab w:val="clear" w:pos="4320"/>
          <w:tab w:val="clear" w:pos="8640"/>
        </w:tabs>
        <w:spacing w:after="120"/>
        <w:ind w:left="360"/>
        <w:rPr>
          <w:iCs/>
        </w:rPr>
      </w:pPr>
      <w:r>
        <w:rPr>
          <w:iCs/>
        </w:rPr>
        <w:t xml:space="preserve">Designed and developed sales skills training for </w:t>
      </w:r>
      <w:r w:rsidR="0003765B">
        <w:rPr>
          <w:iCs/>
        </w:rPr>
        <w:t xml:space="preserve">clerks in </w:t>
      </w:r>
      <w:r>
        <w:rPr>
          <w:iCs/>
        </w:rPr>
        <w:t>department</w:t>
      </w:r>
      <w:r w:rsidR="0003765B">
        <w:rPr>
          <w:iCs/>
        </w:rPr>
        <w:t>s</w:t>
      </w:r>
      <w:r w:rsidR="0003765B" w:rsidRPr="0003765B">
        <w:rPr>
          <w:iCs/>
        </w:rPr>
        <w:t xml:space="preserve"> </w:t>
      </w:r>
      <w:r w:rsidR="0003765B">
        <w:rPr>
          <w:iCs/>
        </w:rPr>
        <w:t>with perishable items</w:t>
      </w:r>
      <w:r>
        <w:rPr>
          <w:iCs/>
        </w:rPr>
        <w:t>.</w:t>
      </w:r>
      <w:r w:rsidR="0003765B">
        <w:rPr>
          <w:iCs/>
        </w:rPr>
        <w:t xml:space="preserve"> This course used video</w:t>
      </w:r>
      <w:r>
        <w:rPr>
          <w:iCs/>
        </w:rPr>
        <w:t xml:space="preserve"> to model the desired </w:t>
      </w:r>
      <w:r w:rsidR="00C01D14">
        <w:rPr>
          <w:iCs/>
        </w:rPr>
        <w:t xml:space="preserve">employee </w:t>
      </w:r>
      <w:r>
        <w:rPr>
          <w:iCs/>
        </w:rPr>
        <w:t xml:space="preserve">behavior and then a series of interactive customer/clerk sales scenarios to </w:t>
      </w:r>
      <w:r w:rsidR="00C01D14">
        <w:rPr>
          <w:iCs/>
        </w:rPr>
        <w:t>practice</w:t>
      </w:r>
      <w:r>
        <w:rPr>
          <w:iCs/>
        </w:rPr>
        <w:t xml:space="preserve"> the skills and knowledge required to drive sales. Design included a series of in-store post-training exercises and observations to assess learning and provide secondary education and practice where necessary.</w:t>
      </w:r>
    </w:p>
    <w:p w14:paraId="0AF976D3" w14:textId="621FBD0B" w:rsidR="000A36B2" w:rsidRDefault="000A36B2" w:rsidP="000A36B2">
      <w:pPr>
        <w:pStyle w:val="Header"/>
        <w:numPr>
          <w:ilvl w:val="0"/>
          <w:numId w:val="23"/>
        </w:numPr>
        <w:tabs>
          <w:tab w:val="clear" w:pos="4320"/>
          <w:tab w:val="clear" w:pos="8640"/>
        </w:tabs>
        <w:spacing w:after="120"/>
        <w:ind w:left="360"/>
        <w:rPr>
          <w:iCs/>
        </w:rPr>
      </w:pPr>
      <w:r>
        <w:rPr>
          <w:iCs/>
        </w:rPr>
        <w:t xml:space="preserve">Designed and developed sales skills training for Meat and Seafood clerks. This course taught department specific </w:t>
      </w:r>
      <w:r w:rsidRPr="004C7466">
        <w:rPr>
          <w:iCs/>
        </w:rPr>
        <w:t>product knowledge</w:t>
      </w:r>
      <w:r w:rsidR="008B2593" w:rsidRPr="004C7466">
        <w:rPr>
          <w:iCs/>
        </w:rPr>
        <w:t xml:space="preserve"> </w:t>
      </w:r>
      <w:r w:rsidR="008B2593" w:rsidRPr="004C7466">
        <w:rPr>
          <w:iCs/>
          <w:color w:val="000000" w:themeColor="text1"/>
        </w:rPr>
        <w:t>and</w:t>
      </w:r>
      <w:r w:rsidRPr="004C7466">
        <w:rPr>
          <w:iCs/>
          <w:color w:val="000000" w:themeColor="text1"/>
        </w:rPr>
        <w:t xml:space="preserve"> </w:t>
      </w:r>
      <w:r w:rsidRPr="004C7466">
        <w:rPr>
          <w:iCs/>
        </w:rPr>
        <w:t>outlined a process</w:t>
      </w:r>
      <w:r>
        <w:rPr>
          <w:iCs/>
        </w:rPr>
        <w:t xml:space="preserve"> for engaging and communicating wi</w:t>
      </w:r>
      <w:r w:rsidR="005C060F">
        <w:rPr>
          <w:iCs/>
        </w:rPr>
        <w:t>th the customer. These skills w</w:t>
      </w:r>
      <w:r>
        <w:rPr>
          <w:iCs/>
        </w:rPr>
        <w:t>ere then practice</w:t>
      </w:r>
      <w:r w:rsidR="005C060F">
        <w:rPr>
          <w:iCs/>
        </w:rPr>
        <w:t>d</w:t>
      </w:r>
      <w:r>
        <w:rPr>
          <w:iCs/>
        </w:rPr>
        <w:t xml:space="preserve"> in a series of interactive customer/clerk sales</w:t>
      </w:r>
      <w:r w:rsidR="0003765B">
        <w:rPr>
          <w:iCs/>
        </w:rPr>
        <w:t xml:space="preserve"> scenarios</w:t>
      </w:r>
      <w:r>
        <w:rPr>
          <w:iCs/>
        </w:rPr>
        <w:t>. Design included a series of in-store post-training exercises and observations to assess learning and provide secondary education and practice where necessary.</w:t>
      </w:r>
    </w:p>
    <w:p w14:paraId="41466DBC" w14:textId="77777777" w:rsidR="00AB5F66" w:rsidRDefault="00AB5F66" w:rsidP="00AB5F66">
      <w:pPr>
        <w:autoSpaceDE/>
        <w:autoSpaceDN/>
        <w:spacing w:after="200" w:line="276" w:lineRule="auto"/>
        <w:rPr>
          <w:b/>
          <w:iCs/>
          <w:sz w:val="18"/>
          <w:szCs w:val="18"/>
        </w:rPr>
      </w:pPr>
    </w:p>
    <w:p w14:paraId="653032AE" w14:textId="59919678" w:rsidR="000A36B2" w:rsidRPr="0050601C" w:rsidRDefault="0016658B" w:rsidP="00AB5F66">
      <w:pPr>
        <w:autoSpaceDE/>
        <w:autoSpaceDN/>
        <w:spacing w:after="200" w:line="276" w:lineRule="auto"/>
        <w:rPr>
          <w:b/>
          <w:iCs/>
          <w:sz w:val="18"/>
          <w:szCs w:val="18"/>
        </w:rPr>
      </w:pPr>
      <w:r>
        <w:rPr>
          <w:b/>
          <w:iCs/>
          <w:sz w:val="18"/>
          <w:szCs w:val="18"/>
        </w:rPr>
        <w:lastRenderedPageBreak/>
        <w:t>Job</w:t>
      </w:r>
      <w:r w:rsidR="000A36B2" w:rsidRPr="0050601C">
        <w:rPr>
          <w:b/>
          <w:iCs/>
          <w:sz w:val="18"/>
          <w:szCs w:val="18"/>
        </w:rPr>
        <w:t xml:space="preserve"> Skills</w:t>
      </w:r>
    </w:p>
    <w:p w14:paraId="05152DE8" w14:textId="5AF29163" w:rsidR="000A36B2" w:rsidRPr="0016658B" w:rsidRDefault="000A36B2" w:rsidP="000A36B2">
      <w:pPr>
        <w:pStyle w:val="Header"/>
        <w:numPr>
          <w:ilvl w:val="0"/>
          <w:numId w:val="9"/>
        </w:numPr>
        <w:tabs>
          <w:tab w:val="clear" w:pos="4320"/>
          <w:tab w:val="clear" w:pos="8640"/>
          <w:tab w:val="num" w:pos="360"/>
        </w:tabs>
        <w:spacing w:after="120"/>
        <w:ind w:left="360"/>
        <w:rPr>
          <w:b/>
          <w:bCs/>
        </w:rPr>
      </w:pPr>
      <w:r>
        <w:t>Designed and developed in Captivate a course on how to conduct mandatory pre-hire drug test</w:t>
      </w:r>
      <w:r w:rsidR="005C060F">
        <w:t>s</w:t>
      </w:r>
      <w:r>
        <w:t xml:space="preserve"> using the </w:t>
      </w:r>
      <w:proofErr w:type="spellStart"/>
      <w:r>
        <w:t>OralTox</w:t>
      </w:r>
      <w:proofErr w:type="spellEnd"/>
      <w:r>
        <w:t xml:space="preserve"> oral drug testing kit. This course took the learners through a drug-testing </w:t>
      </w:r>
      <w:r w:rsidRPr="004C7466">
        <w:t>scenario</w:t>
      </w:r>
      <w:r w:rsidR="003637C7" w:rsidRPr="004C7466">
        <w:rPr>
          <w:color w:val="000000" w:themeColor="text1"/>
        </w:rPr>
        <w:t>,</w:t>
      </w:r>
      <w:r w:rsidR="0016658B" w:rsidRPr="004C7466">
        <w:rPr>
          <w:color w:val="000000" w:themeColor="text1"/>
        </w:rPr>
        <w:t xml:space="preserve"> </w:t>
      </w:r>
      <w:r w:rsidR="0016658B" w:rsidRPr="004C7466">
        <w:t xml:space="preserve">outlining </w:t>
      </w:r>
      <w:r w:rsidR="0016658B">
        <w:t>the step-by-step process for obtaining a valid result. The learner was tested on their ability to correctly read the visual results on a set of drug testing kits and their knowledge of drug testing prerequisites and test timing.</w:t>
      </w:r>
    </w:p>
    <w:p w14:paraId="188ED7F4" w14:textId="5265BD14" w:rsidR="0016658B" w:rsidRPr="00AD0D83" w:rsidRDefault="0016658B" w:rsidP="000A36B2">
      <w:pPr>
        <w:pStyle w:val="Header"/>
        <w:numPr>
          <w:ilvl w:val="0"/>
          <w:numId w:val="9"/>
        </w:numPr>
        <w:tabs>
          <w:tab w:val="clear" w:pos="4320"/>
          <w:tab w:val="clear" w:pos="8640"/>
          <w:tab w:val="num" w:pos="360"/>
        </w:tabs>
        <w:spacing w:after="120"/>
        <w:ind w:left="360"/>
        <w:rPr>
          <w:b/>
          <w:bCs/>
        </w:rPr>
      </w:pPr>
      <w:r>
        <w:t>Designed and developed in Captivate a set of tutorials</w:t>
      </w:r>
      <w:r w:rsidR="00AD0D83">
        <w:t>/job aids</w:t>
      </w:r>
      <w:r>
        <w:t xml:space="preserve"> on how to read and interpret reports </w:t>
      </w:r>
      <w:r w:rsidR="0003765B">
        <w:t xml:space="preserve">that provide </w:t>
      </w:r>
      <w:r>
        <w:t xml:space="preserve">Department </w:t>
      </w:r>
      <w:r w:rsidRPr="004C7466">
        <w:rPr>
          <w:color w:val="000000" w:themeColor="text1"/>
        </w:rPr>
        <w:t>Man</w:t>
      </w:r>
      <w:r w:rsidR="00B76AF6" w:rsidRPr="004C7466">
        <w:rPr>
          <w:color w:val="000000" w:themeColor="text1"/>
        </w:rPr>
        <w:t>a</w:t>
      </w:r>
      <w:r w:rsidRPr="004C7466">
        <w:rPr>
          <w:color w:val="000000" w:themeColor="text1"/>
        </w:rPr>
        <w:t xml:space="preserve">gers </w:t>
      </w:r>
      <w:r>
        <w:t>information needed to successfully manage their departments.</w:t>
      </w:r>
      <w:r w:rsidR="005C060F">
        <w:t xml:space="preserve"> This course used audio </w:t>
      </w:r>
      <w:r w:rsidR="0003765B">
        <w:t>and</w:t>
      </w:r>
      <w:r w:rsidR="005C060F">
        <w:t xml:space="preserve"> visual triggers to describe the most important aspects of each report. Each section in the </w:t>
      </w:r>
      <w:r w:rsidR="005C060F" w:rsidRPr="004C7466">
        <w:t xml:space="preserve">report </w:t>
      </w:r>
      <w:r w:rsidR="00B76AF6" w:rsidRPr="004C7466">
        <w:rPr>
          <w:color w:val="000000" w:themeColor="text1"/>
        </w:rPr>
        <w:t xml:space="preserve">is </w:t>
      </w:r>
      <w:r w:rsidR="0003765B" w:rsidRPr="004C7466">
        <w:t>hotspot</w:t>
      </w:r>
      <w:r w:rsidR="0003765B">
        <w:t xml:space="preserve"> enabled</w:t>
      </w:r>
      <w:r w:rsidR="005C060F">
        <w:t xml:space="preserve"> </w:t>
      </w:r>
      <w:r w:rsidR="005C060F" w:rsidRPr="004C7466">
        <w:rPr>
          <w:color w:val="000000" w:themeColor="text1"/>
        </w:rPr>
        <w:t>and provide</w:t>
      </w:r>
      <w:r w:rsidR="00B76AF6" w:rsidRPr="004C7466">
        <w:rPr>
          <w:color w:val="000000" w:themeColor="text1"/>
        </w:rPr>
        <w:t>s</w:t>
      </w:r>
      <w:r w:rsidR="005C060F" w:rsidRPr="004C7466">
        <w:rPr>
          <w:color w:val="000000" w:themeColor="text1"/>
        </w:rPr>
        <w:t xml:space="preserve"> a </w:t>
      </w:r>
      <w:r w:rsidR="005C060F">
        <w:t>more detailed description of that section when clicked.</w:t>
      </w:r>
    </w:p>
    <w:p w14:paraId="3AFF67BC" w14:textId="6C00B03D" w:rsidR="00AD0D83" w:rsidRPr="00AD0D83" w:rsidRDefault="00AD0D83" w:rsidP="000A36B2">
      <w:pPr>
        <w:pStyle w:val="Header"/>
        <w:numPr>
          <w:ilvl w:val="0"/>
          <w:numId w:val="9"/>
        </w:numPr>
        <w:tabs>
          <w:tab w:val="clear" w:pos="4320"/>
          <w:tab w:val="clear" w:pos="8640"/>
          <w:tab w:val="num" w:pos="360"/>
        </w:tabs>
        <w:spacing w:after="120"/>
        <w:ind w:left="360"/>
        <w:rPr>
          <w:b/>
          <w:bCs/>
        </w:rPr>
      </w:pPr>
      <w:r>
        <w:t>Designed a course to educate Liquor clerks how to read and interpret documentation describing the correct placement of ad items in the appro</w:t>
      </w:r>
      <w:r w:rsidR="004C7466">
        <w:t xml:space="preserve">priate promotional fixture. </w:t>
      </w:r>
      <w:r w:rsidR="004C7466" w:rsidRPr="004C7466">
        <w:rPr>
          <w:color w:val="000000" w:themeColor="text1"/>
        </w:rPr>
        <w:t>L</w:t>
      </w:r>
      <w:r w:rsidR="00B76AF6" w:rsidRPr="004C7466">
        <w:rPr>
          <w:color w:val="000000" w:themeColor="text1"/>
        </w:rPr>
        <w:t>eaners were</w:t>
      </w:r>
      <w:r w:rsidRPr="004C7466">
        <w:rPr>
          <w:color w:val="000000" w:themeColor="text1"/>
        </w:rPr>
        <w:t xml:space="preserve"> </w:t>
      </w:r>
      <w:r w:rsidR="00B76AF6" w:rsidRPr="004C7466">
        <w:rPr>
          <w:color w:val="000000" w:themeColor="text1"/>
        </w:rPr>
        <w:t xml:space="preserve">tested </w:t>
      </w:r>
      <w:r>
        <w:t xml:space="preserve">on their ability to read a sample of the document and </w:t>
      </w:r>
      <w:r w:rsidRPr="004C7466">
        <w:t>successful</w:t>
      </w:r>
      <w:r w:rsidR="00B76AF6" w:rsidRPr="004C7466">
        <w:rPr>
          <w:color w:val="000000" w:themeColor="text1"/>
        </w:rPr>
        <w:t>ly</w:t>
      </w:r>
      <w:r w:rsidRPr="004C7466">
        <w:t xml:space="preserve"> drag and</w:t>
      </w:r>
      <w:r>
        <w:t xml:space="preserve"> drop the correct item to the correct shelf location.</w:t>
      </w:r>
    </w:p>
    <w:p w14:paraId="733B64B2" w14:textId="7432141D" w:rsidR="00AD0D83" w:rsidRPr="00AD0D83" w:rsidRDefault="00AD0D83" w:rsidP="000A36B2">
      <w:pPr>
        <w:pStyle w:val="Header"/>
        <w:numPr>
          <w:ilvl w:val="0"/>
          <w:numId w:val="9"/>
        </w:numPr>
        <w:tabs>
          <w:tab w:val="clear" w:pos="4320"/>
          <w:tab w:val="clear" w:pos="8640"/>
          <w:tab w:val="num" w:pos="360"/>
        </w:tabs>
        <w:spacing w:after="120"/>
        <w:ind w:left="360"/>
        <w:rPr>
          <w:b/>
          <w:bCs/>
        </w:rPr>
      </w:pPr>
      <w:r>
        <w:t xml:space="preserve">Designed a course for Produce </w:t>
      </w:r>
      <w:r w:rsidRPr="004C7466">
        <w:t>employee</w:t>
      </w:r>
      <w:r w:rsidR="00B76AF6" w:rsidRPr="004C7466">
        <w:rPr>
          <w:color w:val="000000" w:themeColor="text1"/>
        </w:rPr>
        <w:t>s</w:t>
      </w:r>
      <w:r w:rsidRPr="004C7466">
        <w:t xml:space="preserve"> on</w:t>
      </w:r>
      <w:r>
        <w:t xml:space="preserve"> how to identify produce that should be culled from the display based on an identified set of product specific characteristics. Learners were tested on their ability to choose –from photos – which items were acceptable to be displayed and which needed to be culled.</w:t>
      </w:r>
      <w:r w:rsidR="00C946F5">
        <w:t xml:space="preserve"> The course design also included follow-up visits by regional merchandisers to inspect produce departments for their adherence to these standards and provide follow-up training as needed.</w:t>
      </w:r>
    </w:p>
    <w:p w14:paraId="4892F2DB" w14:textId="77777777" w:rsidR="0016658B" w:rsidRPr="0050601C" w:rsidRDefault="0016658B" w:rsidP="0016658B">
      <w:pPr>
        <w:pStyle w:val="Header"/>
        <w:tabs>
          <w:tab w:val="clear" w:pos="4320"/>
          <w:tab w:val="clear" w:pos="8640"/>
        </w:tabs>
        <w:spacing w:after="120"/>
        <w:rPr>
          <w:b/>
          <w:iCs/>
          <w:sz w:val="18"/>
          <w:szCs w:val="18"/>
        </w:rPr>
      </w:pPr>
      <w:r>
        <w:rPr>
          <w:b/>
          <w:iCs/>
          <w:sz w:val="18"/>
          <w:szCs w:val="18"/>
        </w:rPr>
        <w:t>Corporate Social Responsibility</w:t>
      </w:r>
    </w:p>
    <w:p w14:paraId="487B8E81" w14:textId="5C3960A3" w:rsidR="0016658B" w:rsidRPr="00AD0D83" w:rsidRDefault="0016658B" w:rsidP="000A36B2">
      <w:pPr>
        <w:pStyle w:val="Header"/>
        <w:numPr>
          <w:ilvl w:val="0"/>
          <w:numId w:val="9"/>
        </w:numPr>
        <w:tabs>
          <w:tab w:val="clear" w:pos="4320"/>
          <w:tab w:val="clear" w:pos="8640"/>
          <w:tab w:val="num" w:pos="360"/>
        </w:tabs>
        <w:spacing w:after="120"/>
        <w:ind w:left="360"/>
        <w:rPr>
          <w:b/>
          <w:bCs/>
        </w:rPr>
      </w:pPr>
      <w:r>
        <w:t xml:space="preserve">Designed and developed in Captivate a course on </w:t>
      </w:r>
      <w:r w:rsidR="0003765B">
        <w:t xml:space="preserve">how </w:t>
      </w:r>
      <w:r>
        <w:t xml:space="preserve">store employees could conserve electricity and water, recycle cardboard and plastics, and compost food waste. This </w:t>
      </w:r>
      <w:r w:rsidR="00AD0D83">
        <w:t>course took the learner through a tour of various parts of the store to look at examples of these conservation opportunities and the potential environmental impact and cost savings associated with each conservation opportunity. Learners where tested whether they could use visual clues to identify conservation opportunities and their knowledge on conservation best practices.</w:t>
      </w:r>
    </w:p>
    <w:p w14:paraId="4716C7A0" w14:textId="77777777" w:rsidR="00487186" w:rsidRPr="0050601C" w:rsidRDefault="00487186" w:rsidP="00487186">
      <w:pPr>
        <w:pStyle w:val="Header"/>
        <w:tabs>
          <w:tab w:val="clear" w:pos="4320"/>
          <w:tab w:val="clear" w:pos="8640"/>
        </w:tabs>
        <w:spacing w:after="120"/>
        <w:rPr>
          <w:b/>
          <w:iCs/>
          <w:sz w:val="18"/>
          <w:szCs w:val="18"/>
        </w:rPr>
      </w:pPr>
      <w:r w:rsidRPr="0050601C">
        <w:rPr>
          <w:b/>
          <w:iCs/>
          <w:sz w:val="18"/>
          <w:szCs w:val="18"/>
        </w:rPr>
        <w:t>Computer Application Skills</w:t>
      </w:r>
    </w:p>
    <w:p w14:paraId="4FF51A05" w14:textId="11116040" w:rsidR="00FF3E28" w:rsidRPr="008B5443" w:rsidRDefault="00487186" w:rsidP="00F97032">
      <w:pPr>
        <w:pStyle w:val="Header"/>
        <w:numPr>
          <w:ilvl w:val="0"/>
          <w:numId w:val="9"/>
        </w:numPr>
        <w:tabs>
          <w:tab w:val="clear" w:pos="4320"/>
          <w:tab w:val="clear" w:pos="8640"/>
          <w:tab w:val="num" w:pos="360"/>
        </w:tabs>
        <w:spacing w:after="120"/>
        <w:ind w:left="360"/>
        <w:rPr>
          <w:b/>
          <w:bCs/>
        </w:rPr>
      </w:pPr>
      <w:r>
        <w:t>Used the EPAK authoring system to create new and update existing on-line course</w:t>
      </w:r>
      <w:r w:rsidR="00187588">
        <w:t>s</w:t>
      </w:r>
      <w:r>
        <w:t xml:space="preserve"> on </w:t>
      </w:r>
      <w:proofErr w:type="spellStart"/>
      <w:r>
        <w:t>Workbrain</w:t>
      </w:r>
      <w:proofErr w:type="spellEnd"/>
      <w:r>
        <w:t xml:space="preserve"> – a time and attendance application. </w:t>
      </w:r>
      <w:r w:rsidR="00187588">
        <w:t>These courses are</w:t>
      </w:r>
      <w:r>
        <w:t xml:space="preserve"> designed with </w:t>
      </w:r>
      <w:proofErr w:type="spellStart"/>
      <w:r>
        <w:t>ShowMe</w:t>
      </w:r>
      <w:proofErr w:type="spellEnd"/>
      <w:r>
        <w:t>/</w:t>
      </w:r>
      <w:proofErr w:type="spellStart"/>
      <w:r>
        <w:t>GuideMe</w:t>
      </w:r>
      <w:proofErr w:type="spellEnd"/>
      <w:r>
        <w:t>/</w:t>
      </w:r>
      <w:proofErr w:type="spellStart"/>
      <w:r>
        <w:t>TestMe</w:t>
      </w:r>
      <w:proofErr w:type="spellEnd"/>
      <w:r>
        <w:t xml:space="preserve"> versions of each tutorial </w:t>
      </w:r>
      <w:r w:rsidR="0003765B">
        <w:t xml:space="preserve">and was used during </w:t>
      </w:r>
      <w:r w:rsidR="004C7466">
        <w:t>in the train-the-trainer class as well as for post-rollout on-line instruction.</w:t>
      </w:r>
    </w:p>
    <w:p w14:paraId="08F403F1" w14:textId="729EC820" w:rsidR="008B5443" w:rsidRPr="00487186" w:rsidRDefault="008B5443" w:rsidP="00F97032">
      <w:pPr>
        <w:pStyle w:val="Header"/>
        <w:numPr>
          <w:ilvl w:val="0"/>
          <w:numId w:val="9"/>
        </w:numPr>
        <w:tabs>
          <w:tab w:val="clear" w:pos="4320"/>
          <w:tab w:val="clear" w:pos="8640"/>
          <w:tab w:val="num" w:pos="360"/>
        </w:tabs>
        <w:spacing w:after="120"/>
        <w:ind w:left="360"/>
        <w:rPr>
          <w:b/>
          <w:bCs/>
        </w:rPr>
      </w:pPr>
      <w:r>
        <w:t xml:space="preserve">Designed and developed Leader and Participant </w:t>
      </w:r>
      <w:r w:rsidRPr="004C7466">
        <w:t xml:space="preserve">Guides </w:t>
      </w:r>
      <w:r w:rsidR="004C7466">
        <w:t xml:space="preserve">an eight hour class </w:t>
      </w:r>
      <w:r>
        <w:t xml:space="preserve">on </w:t>
      </w:r>
      <w:r w:rsidR="004C7466">
        <w:t xml:space="preserve">using </w:t>
      </w:r>
      <w:proofErr w:type="spellStart"/>
      <w:r>
        <w:t>Workbrain</w:t>
      </w:r>
      <w:proofErr w:type="spellEnd"/>
      <w:r>
        <w:t xml:space="preserve">. Design used a combination of web-based application simulation and leader feedback to teach employees how to use the new time and attendance system. </w:t>
      </w:r>
    </w:p>
    <w:p w14:paraId="2DA6B3C2" w14:textId="3007D2EB" w:rsidR="00E21749" w:rsidRPr="002F5784" w:rsidRDefault="00487186" w:rsidP="002F5784">
      <w:pPr>
        <w:pStyle w:val="Header"/>
        <w:numPr>
          <w:ilvl w:val="0"/>
          <w:numId w:val="9"/>
        </w:numPr>
        <w:tabs>
          <w:tab w:val="clear" w:pos="4320"/>
          <w:tab w:val="clear" w:pos="8640"/>
          <w:tab w:val="num" w:pos="360"/>
        </w:tabs>
        <w:spacing w:after="120"/>
        <w:ind w:left="360"/>
        <w:rPr>
          <w:b/>
          <w:bCs/>
        </w:rPr>
      </w:pPr>
      <w:r>
        <w:t>Designed and created tutorials</w:t>
      </w:r>
      <w:r w:rsidR="00004DDE">
        <w:t xml:space="preserve"> in Captivate</w:t>
      </w:r>
      <w:r>
        <w:t xml:space="preserve"> for Store Managers </w:t>
      </w:r>
      <w:r w:rsidR="006B4B00">
        <w:t>on how to use PeopleSoft to perform various job changes for store employees.</w:t>
      </w:r>
    </w:p>
    <w:p w14:paraId="37335464" w14:textId="77777777" w:rsidR="002F5784" w:rsidRDefault="002F5784" w:rsidP="00B301B9">
      <w:pPr>
        <w:spacing w:line="360" w:lineRule="auto"/>
        <w:rPr>
          <w:b/>
          <w:bCs/>
          <w:sz w:val="24"/>
          <w:szCs w:val="24"/>
        </w:rPr>
      </w:pPr>
    </w:p>
    <w:p w14:paraId="10E570F7" w14:textId="33D5D705" w:rsidR="00B301B9" w:rsidRDefault="00B301B9" w:rsidP="00B301B9">
      <w:pPr>
        <w:spacing w:line="360" w:lineRule="auto"/>
        <w:rPr>
          <w:b/>
          <w:bCs/>
          <w:sz w:val="24"/>
          <w:szCs w:val="24"/>
        </w:rPr>
      </w:pPr>
      <w:bookmarkStart w:id="0" w:name="_GoBack"/>
      <w:bookmarkEnd w:id="0"/>
      <w:r>
        <w:rPr>
          <w:b/>
          <w:bCs/>
          <w:sz w:val="24"/>
          <w:szCs w:val="24"/>
        </w:rPr>
        <w:t>Frequently Used Applications</w:t>
      </w:r>
    </w:p>
    <w:p w14:paraId="4D2B7764" w14:textId="16C39F6A" w:rsidR="00B301B9" w:rsidRPr="00473ED1" w:rsidRDefault="00B301B9" w:rsidP="00B301B9">
      <w:pPr>
        <w:pStyle w:val="Header"/>
        <w:tabs>
          <w:tab w:val="clear" w:pos="4320"/>
          <w:tab w:val="clear" w:pos="8640"/>
        </w:tabs>
        <w:spacing w:line="360" w:lineRule="auto"/>
      </w:pPr>
      <w:r>
        <w:t xml:space="preserve">Storyline 360, </w:t>
      </w:r>
      <w:r w:rsidR="00E21749">
        <w:t xml:space="preserve">Articulate Rise 360, </w:t>
      </w:r>
      <w:r>
        <w:t xml:space="preserve">Captivate 9, Camtasia 2018, UPK, PowerPoint, Photoshop, SnagIt, </w:t>
      </w:r>
      <w:proofErr w:type="spellStart"/>
      <w:r w:rsidR="00E21749">
        <w:t>Vyond</w:t>
      </w:r>
      <w:proofErr w:type="spellEnd"/>
      <w:r w:rsidR="00E21749">
        <w:t xml:space="preserve"> Animation</w:t>
      </w:r>
      <w:r>
        <w:t xml:space="preserve">, Sound Forge, </w:t>
      </w:r>
      <w:r w:rsidR="00E21749">
        <w:t xml:space="preserve">Adobe </w:t>
      </w:r>
      <w:r>
        <w:t>Audition, G Suite, MS Office</w:t>
      </w:r>
    </w:p>
    <w:p w14:paraId="3920F6EF" w14:textId="77777777" w:rsidR="00B301B9" w:rsidRDefault="00B301B9" w:rsidP="00F53C25">
      <w:pPr>
        <w:spacing w:line="360" w:lineRule="auto"/>
        <w:rPr>
          <w:b/>
          <w:bCs/>
          <w:sz w:val="24"/>
          <w:szCs w:val="24"/>
        </w:rPr>
      </w:pPr>
    </w:p>
    <w:p w14:paraId="3048D105" w14:textId="77777777" w:rsidR="00F53C25" w:rsidRDefault="00F53C25" w:rsidP="00F53C25">
      <w:pPr>
        <w:spacing w:line="360" w:lineRule="auto"/>
        <w:rPr>
          <w:b/>
          <w:bCs/>
          <w:sz w:val="24"/>
          <w:szCs w:val="24"/>
        </w:rPr>
      </w:pPr>
      <w:r>
        <w:rPr>
          <w:b/>
          <w:bCs/>
          <w:sz w:val="24"/>
          <w:szCs w:val="24"/>
        </w:rPr>
        <w:t>Education</w:t>
      </w:r>
    </w:p>
    <w:p w14:paraId="7487726C" w14:textId="77777777" w:rsidR="008E4C9A" w:rsidRPr="00473ED1" w:rsidRDefault="00F53C25" w:rsidP="00B3168D">
      <w:pPr>
        <w:pStyle w:val="Header"/>
        <w:tabs>
          <w:tab w:val="clear" w:pos="4320"/>
          <w:tab w:val="clear" w:pos="8640"/>
        </w:tabs>
        <w:spacing w:line="360" w:lineRule="auto"/>
      </w:pPr>
      <w:r>
        <w:t>Master’s Degree in Instructional Technology, San Francisco State University, 1992-1996</w:t>
      </w:r>
    </w:p>
    <w:sectPr w:rsidR="008E4C9A" w:rsidRPr="00473ED1">
      <w:headerReference w:type="default" r:id="rId8"/>
      <w:footerReference w:type="default" r:id="rId9"/>
      <w:pgSz w:w="12240" w:h="15840"/>
      <w:pgMar w:top="1008"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1A935" w14:textId="77777777" w:rsidR="003F62E6" w:rsidRDefault="003F62E6">
      <w:r>
        <w:separator/>
      </w:r>
    </w:p>
  </w:endnote>
  <w:endnote w:type="continuationSeparator" w:id="0">
    <w:p w14:paraId="70289A21" w14:textId="77777777" w:rsidR="003F62E6" w:rsidRDefault="003F6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Shell Dlg 2">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430E6" w14:textId="44EA4EB4" w:rsidR="00FF3E28" w:rsidRDefault="00FF3E28">
    <w:pPr>
      <w:pStyle w:val="Footer"/>
    </w:pPr>
    <w:r>
      <w:rPr>
        <w:b/>
        <w:bCs/>
      </w:rPr>
      <w:tab/>
    </w:r>
    <w:r>
      <w:rPr>
        <w:rStyle w:val="PageNumber"/>
      </w:rPr>
      <w:fldChar w:fldCharType="begin"/>
    </w:r>
    <w:r>
      <w:rPr>
        <w:rStyle w:val="PageNumber"/>
      </w:rPr>
      <w:instrText xml:space="preserve"> PAGE </w:instrText>
    </w:r>
    <w:r>
      <w:rPr>
        <w:rStyle w:val="PageNumber"/>
      </w:rPr>
      <w:fldChar w:fldCharType="separate"/>
    </w:r>
    <w:r w:rsidR="002F5784">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F5784">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62B09" w14:textId="77777777" w:rsidR="003F62E6" w:rsidRDefault="003F62E6">
      <w:r>
        <w:separator/>
      </w:r>
    </w:p>
  </w:footnote>
  <w:footnote w:type="continuationSeparator" w:id="0">
    <w:p w14:paraId="037081B1" w14:textId="77777777" w:rsidR="003F62E6" w:rsidRDefault="003F62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F58F7" w14:textId="77777777" w:rsidR="00AB5F66" w:rsidRDefault="00AB5F66">
    <w:pPr>
      <w:pStyle w:val="Header"/>
      <w:rPr>
        <w:b/>
        <w:bCs/>
      </w:rPr>
    </w:pPr>
  </w:p>
  <w:p w14:paraId="60189DD7" w14:textId="4E9384BD" w:rsidR="00F45361" w:rsidRPr="00DA2851" w:rsidRDefault="00FF3E28">
    <w:pPr>
      <w:pStyle w:val="Header"/>
      <w:rPr>
        <w:lang w:val="en"/>
      </w:rPr>
    </w:pPr>
    <w:r w:rsidRPr="00DA2851">
      <w:rPr>
        <w:b/>
        <w:bCs/>
      </w:rPr>
      <w:t>Brian French</w:t>
    </w:r>
    <w:r w:rsidR="00F45361" w:rsidRPr="00DA2851">
      <w:rPr>
        <w:b/>
        <w:bCs/>
      </w:rPr>
      <w:tab/>
    </w:r>
    <w:r w:rsidR="00F45361" w:rsidRPr="00DA2851">
      <w:rPr>
        <w:b/>
        <w:bCs/>
      </w:rPr>
      <w:tab/>
      <w:t xml:space="preserve">     </w:t>
    </w:r>
    <w:bookmarkStart w:id="1" w:name="webProfileURL"/>
    <w:r w:rsidR="00F45361" w:rsidRPr="00DA2851">
      <w:tab/>
    </w:r>
    <w:bookmarkEnd w:id="1"/>
  </w:p>
  <w:p w14:paraId="2B6C2566" w14:textId="1A8BEE18" w:rsidR="00FF3E28" w:rsidRPr="00DA2851" w:rsidRDefault="00FF3E28">
    <w:pPr>
      <w:pStyle w:val="Header"/>
    </w:pPr>
    <w:r w:rsidRPr="00DA2851">
      <w:t>San Francisco, CA</w:t>
    </w:r>
  </w:p>
  <w:p w14:paraId="6EE38594" w14:textId="77777777" w:rsidR="00FF3E28" w:rsidRPr="00DA2851" w:rsidRDefault="00FF3E28">
    <w:pPr>
      <w:pStyle w:val="Header"/>
    </w:pPr>
    <w:r w:rsidRPr="00DA2851">
      <w:t>415-</w:t>
    </w:r>
    <w:r w:rsidR="00F11ED2" w:rsidRPr="00DA2851">
      <w:t>596-7906</w:t>
    </w:r>
  </w:p>
  <w:p w14:paraId="75C3B89A" w14:textId="77777777" w:rsidR="00AB5F66" w:rsidRDefault="00F45361">
    <w:pPr>
      <w:pStyle w:val="Header"/>
    </w:pPr>
    <w:r w:rsidRPr="00DA2851">
      <w:t xml:space="preserve">Email: </w:t>
    </w:r>
    <w:hyperlink r:id="rId1" w:history="1">
      <w:r w:rsidR="002429FD" w:rsidRPr="0037212A">
        <w:rPr>
          <w:rStyle w:val="Hyperlink"/>
        </w:rPr>
        <w:t>briangfrench@gmail.com</w:t>
      </w:r>
    </w:hyperlink>
    <w:r w:rsidRPr="00DA2851">
      <w:t xml:space="preserve">  </w:t>
    </w:r>
  </w:p>
  <w:p w14:paraId="1767F121" w14:textId="3146E2B4" w:rsidR="00AB5F66" w:rsidRDefault="00AB5F66">
    <w:pPr>
      <w:pStyle w:val="Header"/>
    </w:pPr>
    <w:r>
      <w:t xml:space="preserve">Website: </w:t>
    </w:r>
    <w:hyperlink r:id="rId2" w:history="1">
      <w:r w:rsidRPr="009A7F08">
        <w:rPr>
          <w:rStyle w:val="Hyperlink"/>
        </w:rPr>
        <w:t>www.brianfrenchlearning.com</w:t>
      </w:r>
    </w:hyperlink>
  </w:p>
  <w:p w14:paraId="29888291" w14:textId="52D4AA55" w:rsidR="00F45361" w:rsidRPr="00DA2851" w:rsidRDefault="00F45361">
    <w:pPr>
      <w:pStyle w:val="Header"/>
    </w:pPr>
    <w:r w:rsidRPr="00DA2851">
      <w:t xml:space="preserve">LinkedIn: </w:t>
    </w:r>
    <w:hyperlink r:id="rId3" w:history="1">
      <w:r w:rsidRPr="00DA2851">
        <w:rPr>
          <w:rStyle w:val="Hyperlink"/>
          <w:lang w:val="en"/>
        </w:rPr>
        <w:t>https://www.linkedin.com/pub/brian-french/1/2a0/5b0</w:t>
      </w:r>
    </w:hyperlink>
  </w:p>
  <w:p w14:paraId="7505BBA1" w14:textId="77777777" w:rsidR="00FF3E28" w:rsidRDefault="00FF3E28">
    <w:pPr>
      <w:pStyle w:val="Header"/>
    </w:pPr>
  </w:p>
  <w:p w14:paraId="77FC1036" w14:textId="77777777" w:rsidR="00FF3E28" w:rsidRDefault="00FF3E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768E97E"/>
    <w:lvl w:ilvl="0">
      <w:numFmt w:val="decimal"/>
      <w:lvlText w:val="*"/>
      <w:lvlJc w:val="left"/>
      <w:rPr>
        <w:rFonts w:cs="Times New Roman"/>
      </w:rPr>
    </w:lvl>
  </w:abstractNum>
  <w:abstractNum w:abstractNumId="1" w15:restartNumberingAfterBreak="0">
    <w:nsid w:val="00000001"/>
    <w:multiLevelType w:val="hybridMultilevel"/>
    <w:tmpl w:val="755A90FA"/>
    <w:lvl w:ilvl="0" w:tplc="403A62D4">
      <w:numFmt w:val="none"/>
      <w:lvlText w:val=""/>
      <w:lvlJc w:val="left"/>
      <w:pPr>
        <w:tabs>
          <w:tab w:val="num" w:pos="360"/>
        </w:tabs>
      </w:pPr>
      <w:rPr>
        <w:rFonts w:cs="Times New Roman"/>
      </w:rPr>
    </w:lvl>
    <w:lvl w:ilvl="1" w:tplc="C0EE0472">
      <w:numFmt w:val="decimal"/>
      <w:lvlText w:val=""/>
      <w:lvlJc w:val="left"/>
      <w:rPr>
        <w:rFonts w:cs="Times New Roman"/>
      </w:rPr>
    </w:lvl>
    <w:lvl w:ilvl="2" w:tplc="E4A887DA">
      <w:numFmt w:val="decimal"/>
      <w:lvlText w:val=""/>
      <w:lvlJc w:val="left"/>
      <w:rPr>
        <w:rFonts w:cs="Times New Roman"/>
      </w:rPr>
    </w:lvl>
    <w:lvl w:ilvl="3" w:tplc="1F567E88">
      <w:numFmt w:val="decimal"/>
      <w:lvlText w:val=""/>
      <w:lvlJc w:val="left"/>
      <w:rPr>
        <w:rFonts w:cs="Times New Roman"/>
      </w:rPr>
    </w:lvl>
    <w:lvl w:ilvl="4" w:tplc="90A0C3EA">
      <w:numFmt w:val="decimal"/>
      <w:lvlText w:val=""/>
      <w:lvlJc w:val="left"/>
      <w:rPr>
        <w:rFonts w:cs="Times New Roman"/>
      </w:rPr>
    </w:lvl>
    <w:lvl w:ilvl="5" w:tplc="89B8F12E">
      <w:numFmt w:val="decimal"/>
      <w:lvlText w:val=""/>
      <w:lvlJc w:val="left"/>
      <w:rPr>
        <w:rFonts w:cs="Times New Roman"/>
      </w:rPr>
    </w:lvl>
    <w:lvl w:ilvl="6" w:tplc="2FAC4FF4">
      <w:numFmt w:val="decimal"/>
      <w:lvlText w:val=""/>
      <w:lvlJc w:val="left"/>
      <w:rPr>
        <w:rFonts w:cs="Times New Roman"/>
      </w:rPr>
    </w:lvl>
    <w:lvl w:ilvl="7" w:tplc="CEA08AC8">
      <w:numFmt w:val="decimal"/>
      <w:lvlText w:val=""/>
      <w:lvlJc w:val="left"/>
      <w:rPr>
        <w:rFonts w:cs="Times New Roman"/>
      </w:rPr>
    </w:lvl>
    <w:lvl w:ilvl="8" w:tplc="8F6A7DF8">
      <w:numFmt w:val="decimal"/>
      <w:lvlText w:val=""/>
      <w:lvlJc w:val="left"/>
      <w:rPr>
        <w:rFonts w:cs="Times New Roman"/>
      </w:rPr>
    </w:lvl>
  </w:abstractNum>
  <w:abstractNum w:abstractNumId="2" w15:restartNumberingAfterBreak="0">
    <w:nsid w:val="00000002"/>
    <w:multiLevelType w:val="hybridMultilevel"/>
    <w:tmpl w:val="371CB194"/>
    <w:lvl w:ilvl="0" w:tplc="1FF8B37E">
      <w:numFmt w:val="none"/>
      <w:lvlText w:val=""/>
      <w:lvlJc w:val="left"/>
      <w:pPr>
        <w:tabs>
          <w:tab w:val="num" w:pos="360"/>
        </w:tabs>
      </w:pPr>
      <w:rPr>
        <w:rFonts w:cs="Times New Roman"/>
      </w:rPr>
    </w:lvl>
    <w:lvl w:ilvl="1" w:tplc="7E248AE0">
      <w:numFmt w:val="decimal"/>
      <w:lvlText w:val=""/>
      <w:lvlJc w:val="left"/>
      <w:rPr>
        <w:rFonts w:cs="Times New Roman"/>
      </w:rPr>
    </w:lvl>
    <w:lvl w:ilvl="2" w:tplc="3730872E">
      <w:numFmt w:val="decimal"/>
      <w:lvlText w:val=""/>
      <w:lvlJc w:val="left"/>
      <w:rPr>
        <w:rFonts w:cs="Times New Roman"/>
      </w:rPr>
    </w:lvl>
    <w:lvl w:ilvl="3" w:tplc="80F6C4E6">
      <w:numFmt w:val="decimal"/>
      <w:lvlText w:val=""/>
      <w:lvlJc w:val="left"/>
      <w:rPr>
        <w:rFonts w:cs="Times New Roman"/>
      </w:rPr>
    </w:lvl>
    <w:lvl w:ilvl="4" w:tplc="29A86494">
      <w:numFmt w:val="decimal"/>
      <w:lvlText w:val=""/>
      <w:lvlJc w:val="left"/>
      <w:rPr>
        <w:rFonts w:cs="Times New Roman"/>
      </w:rPr>
    </w:lvl>
    <w:lvl w:ilvl="5" w:tplc="E3FAABD4">
      <w:numFmt w:val="decimal"/>
      <w:lvlText w:val=""/>
      <w:lvlJc w:val="left"/>
      <w:rPr>
        <w:rFonts w:cs="Times New Roman"/>
      </w:rPr>
    </w:lvl>
    <w:lvl w:ilvl="6" w:tplc="50A8D0DA">
      <w:numFmt w:val="decimal"/>
      <w:lvlText w:val=""/>
      <w:lvlJc w:val="left"/>
      <w:rPr>
        <w:rFonts w:cs="Times New Roman"/>
      </w:rPr>
    </w:lvl>
    <w:lvl w:ilvl="7" w:tplc="C43E07A4">
      <w:numFmt w:val="decimal"/>
      <w:lvlText w:val=""/>
      <w:lvlJc w:val="left"/>
      <w:rPr>
        <w:rFonts w:cs="Times New Roman"/>
      </w:rPr>
    </w:lvl>
    <w:lvl w:ilvl="8" w:tplc="6FC41E2E">
      <w:numFmt w:val="decimal"/>
      <w:lvlText w:val=""/>
      <w:lvlJc w:val="left"/>
      <w:rPr>
        <w:rFonts w:cs="Times New Roman"/>
      </w:rPr>
    </w:lvl>
  </w:abstractNum>
  <w:abstractNum w:abstractNumId="3" w15:restartNumberingAfterBreak="0">
    <w:nsid w:val="00000003"/>
    <w:multiLevelType w:val="hybridMultilevel"/>
    <w:tmpl w:val="30C44DD4"/>
    <w:lvl w:ilvl="0" w:tplc="33300D92">
      <w:numFmt w:val="none"/>
      <w:lvlText w:val=""/>
      <w:lvlJc w:val="left"/>
      <w:pPr>
        <w:tabs>
          <w:tab w:val="num" w:pos="360"/>
        </w:tabs>
      </w:pPr>
      <w:rPr>
        <w:rFonts w:cs="Times New Roman"/>
      </w:rPr>
    </w:lvl>
    <w:lvl w:ilvl="1" w:tplc="0632EB58">
      <w:numFmt w:val="decimal"/>
      <w:lvlText w:val=""/>
      <w:lvlJc w:val="left"/>
      <w:rPr>
        <w:rFonts w:cs="Times New Roman"/>
      </w:rPr>
    </w:lvl>
    <w:lvl w:ilvl="2" w:tplc="4B1616C0">
      <w:numFmt w:val="decimal"/>
      <w:lvlText w:val=""/>
      <w:lvlJc w:val="left"/>
      <w:rPr>
        <w:rFonts w:cs="Times New Roman"/>
      </w:rPr>
    </w:lvl>
    <w:lvl w:ilvl="3" w:tplc="1108D1BE">
      <w:numFmt w:val="decimal"/>
      <w:lvlText w:val=""/>
      <w:lvlJc w:val="left"/>
      <w:rPr>
        <w:rFonts w:cs="Times New Roman"/>
      </w:rPr>
    </w:lvl>
    <w:lvl w:ilvl="4" w:tplc="04EAE4F0">
      <w:numFmt w:val="decimal"/>
      <w:lvlText w:val=""/>
      <w:lvlJc w:val="left"/>
      <w:rPr>
        <w:rFonts w:cs="Times New Roman"/>
      </w:rPr>
    </w:lvl>
    <w:lvl w:ilvl="5" w:tplc="8934F236">
      <w:numFmt w:val="decimal"/>
      <w:lvlText w:val=""/>
      <w:lvlJc w:val="left"/>
      <w:rPr>
        <w:rFonts w:cs="Times New Roman"/>
      </w:rPr>
    </w:lvl>
    <w:lvl w:ilvl="6" w:tplc="932C7BD2">
      <w:numFmt w:val="decimal"/>
      <w:lvlText w:val=""/>
      <w:lvlJc w:val="left"/>
      <w:rPr>
        <w:rFonts w:cs="Times New Roman"/>
      </w:rPr>
    </w:lvl>
    <w:lvl w:ilvl="7" w:tplc="8EE8BD70">
      <w:numFmt w:val="decimal"/>
      <w:lvlText w:val=""/>
      <w:lvlJc w:val="left"/>
      <w:rPr>
        <w:rFonts w:cs="Times New Roman"/>
      </w:rPr>
    </w:lvl>
    <w:lvl w:ilvl="8" w:tplc="FD64AB0C">
      <w:numFmt w:val="decimal"/>
      <w:lvlText w:val=""/>
      <w:lvlJc w:val="left"/>
      <w:rPr>
        <w:rFonts w:cs="Times New Roman"/>
      </w:rPr>
    </w:lvl>
  </w:abstractNum>
  <w:abstractNum w:abstractNumId="4" w15:restartNumberingAfterBreak="0">
    <w:nsid w:val="0062698E"/>
    <w:multiLevelType w:val="hybridMultilevel"/>
    <w:tmpl w:val="6E8E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E81A37"/>
    <w:multiLevelType w:val="hybridMultilevel"/>
    <w:tmpl w:val="C7244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3E7983"/>
    <w:multiLevelType w:val="hybridMultilevel"/>
    <w:tmpl w:val="F3CC8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81001A"/>
    <w:multiLevelType w:val="hybridMultilevel"/>
    <w:tmpl w:val="3EF8302A"/>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E74D48"/>
    <w:multiLevelType w:val="hybridMultilevel"/>
    <w:tmpl w:val="F4F85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DF0AAC"/>
    <w:multiLevelType w:val="hybridMultilevel"/>
    <w:tmpl w:val="4A5E7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B90630"/>
    <w:multiLevelType w:val="hybridMultilevel"/>
    <w:tmpl w:val="007C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330185"/>
    <w:multiLevelType w:val="multilevel"/>
    <w:tmpl w:val="F248653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BB1FA8"/>
    <w:multiLevelType w:val="hybridMultilevel"/>
    <w:tmpl w:val="5F0491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6D73DF"/>
    <w:multiLevelType w:val="hybridMultilevel"/>
    <w:tmpl w:val="14F449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7F28D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379A5F60"/>
    <w:multiLevelType w:val="hybridMultilevel"/>
    <w:tmpl w:val="5C468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A832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EE267B"/>
    <w:multiLevelType w:val="hybridMultilevel"/>
    <w:tmpl w:val="FB56D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6A3AFD"/>
    <w:multiLevelType w:val="hybridMultilevel"/>
    <w:tmpl w:val="908E3B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AD7DEA"/>
    <w:multiLevelType w:val="hybridMultilevel"/>
    <w:tmpl w:val="F8E29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BE53D3"/>
    <w:multiLevelType w:val="hybridMultilevel"/>
    <w:tmpl w:val="069CE9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AE5C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97818C7"/>
    <w:multiLevelType w:val="hybridMultilevel"/>
    <w:tmpl w:val="70C6D3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8B06A9"/>
    <w:multiLevelType w:val="hybridMultilevel"/>
    <w:tmpl w:val="7B3041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18C7C9E"/>
    <w:multiLevelType w:val="hybridMultilevel"/>
    <w:tmpl w:val="FB4C49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ACD1166"/>
    <w:multiLevelType w:val="hybridMultilevel"/>
    <w:tmpl w:val="387E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50520E"/>
    <w:multiLevelType w:val="hybridMultilevel"/>
    <w:tmpl w:val="4BE62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A017F2"/>
    <w:multiLevelType w:val="hybridMultilevel"/>
    <w:tmpl w:val="BAB43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1"/>
  </w:num>
  <w:num w:numId="3">
    <w:abstractNumId w:val="16"/>
  </w:num>
  <w:num w:numId="4">
    <w:abstractNumId w:val="14"/>
  </w:num>
  <w:num w:numId="5">
    <w:abstractNumId w:val="21"/>
  </w:num>
  <w:num w:numId="6">
    <w:abstractNumId w:val="7"/>
  </w:num>
  <w:num w:numId="7">
    <w:abstractNumId w:val="12"/>
  </w:num>
  <w:num w:numId="8">
    <w:abstractNumId w:val="20"/>
  </w:num>
  <w:num w:numId="9">
    <w:abstractNumId w:val="13"/>
  </w:num>
  <w:num w:numId="10">
    <w:abstractNumId w:val="18"/>
  </w:num>
  <w:num w:numId="11">
    <w:abstractNumId w:val="8"/>
  </w:num>
  <w:num w:numId="12">
    <w:abstractNumId w:val="22"/>
  </w:num>
  <w:num w:numId="13">
    <w:abstractNumId w:val="13"/>
  </w:num>
  <w:num w:numId="14">
    <w:abstractNumId w:val="1"/>
  </w:num>
  <w:num w:numId="15">
    <w:abstractNumId w:val="2"/>
  </w:num>
  <w:num w:numId="16">
    <w:abstractNumId w:val="3"/>
  </w:num>
  <w:num w:numId="17">
    <w:abstractNumId w:val="26"/>
  </w:num>
  <w:num w:numId="18">
    <w:abstractNumId w:val="19"/>
  </w:num>
  <w:num w:numId="19">
    <w:abstractNumId w:val="6"/>
  </w:num>
  <w:num w:numId="20">
    <w:abstractNumId w:val="23"/>
  </w:num>
  <w:num w:numId="21">
    <w:abstractNumId w:val="27"/>
  </w:num>
  <w:num w:numId="22">
    <w:abstractNumId w:val="24"/>
  </w:num>
  <w:num w:numId="23">
    <w:abstractNumId w:val="15"/>
  </w:num>
  <w:num w:numId="24">
    <w:abstractNumId w:val="17"/>
  </w:num>
  <w:num w:numId="25">
    <w:abstractNumId w:val="5"/>
  </w:num>
  <w:num w:numId="26">
    <w:abstractNumId w:val="4"/>
  </w:num>
  <w:num w:numId="27">
    <w:abstractNumId w:val="25"/>
  </w:num>
  <w:num w:numId="28">
    <w:abstractNumId w:val="9"/>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843"/>
    <w:rsid w:val="00001536"/>
    <w:rsid w:val="00004DDE"/>
    <w:rsid w:val="00006F5C"/>
    <w:rsid w:val="0001273C"/>
    <w:rsid w:val="0003765B"/>
    <w:rsid w:val="00040AAC"/>
    <w:rsid w:val="00043DF2"/>
    <w:rsid w:val="00062747"/>
    <w:rsid w:val="000A01B8"/>
    <w:rsid w:val="000A36B2"/>
    <w:rsid w:val="000C5B12"/>
    <w:rsid w:val="001009A3"/>
    <w:rsid w:val="00106296"/>
    <w:rsid w:val="00162223"/>
    <w:rsid w:val="00164A4C"/>
    <w:rsid w:val="0016543E"/>
    <w:rsid w:val="0016658B"/>
    <w:rsid w:val="00167D47"/>
    <w:rsid w:val="0017389F"/>
    <w:rsid w:val="00174037"/>
    <w:rsid w:val="001745F9"/>
    <w:rsid w:val="00187588"/>
    <w:rsid w:val="001A7A31"/>
    <w:rsid w:val="001B534C"/>
    <w:rsid w:val="001C3613"/>
    <w:rsid w:val="001C7675"/>
    <w:rsid w:val="001D0487"/>
    <w:rsid w:val="001E043D"/>
    <w:rsid w:val="001F415A"/>
    <w:rsid w:val="00201EE4"/>
    <w:rsid w:val="00212436"/>
    <w:rsid w:val="00214C52"/>
    <w:rsid w:val="002429FD"/>
    <w:rsid w:val="002455CF"/>
    <w:rsid w:val="002757E2"/>
    <w:rsid w:val="00275F98"/>
    <w:rsid w:val="00286B2C"/>
    <w:rsid w:val="00295ECC"/>
    <w:rsid w:val="002A0518"/>
    <w:rsid w:val="002C180A"/>
    <w:rsid w:val="002C35D9"/>
    <w:rsid w:val="002D30F6"/>
    <w:rsid w:val="002E1B9B"/>
    <w:rsid w:val="002F5784"/>
    <w:rsid w:val="00306DC8"/>
    <w:rsid w:val="00336098"/>
    <w:rsid w:val="0034589A"/>
    <w:rsid w:val="003637C7"/>
    <w:rsid w:val="003A50A1"/>
    <w:rsid w:val="003D6F1F"/>
    <w:rsid w:val="003F62E6"/>
    <w:rsid w:val="00404B1C"/>
    <w:rsid w:val="00420C4F"/>
    <w:rsid w:val="00423A69"/>
    <w:rsid w:val="0043229A"/>
    <w:rsid w:val="00473084"/>
    <w:rsid w:val="00473ED1"/>
    <w:rsid w:val="00487186"/>
    <w:rsid w:val="00490ED6"/>
    <w:rsid w:val="004B6344"/>
    <w:rsid w:val="004C7466"/>
    <w:rsid w:val="004D6002"/>
    <w:rsid w:val="004E1652"/>
    <w:rsid w:val="0050601C"/>
    <w:rsid w:val="0050772D"/>
    <w:rsid w:val="00523315"/>
    <w:rsid w:val="005301D2"/>
    <w:rsid w:val="00533C05"/>
    <w:rsid w:val="00533DE3"/>
    <w:rsid w:val="00537090"/>
    <w:rsid w:val="005420DB"/>
    <w:rsid w:val="00585197"/>
    <w:rsid w:val="00595776"/>
    <w:rsid w:val="005A266A"/>
    <w:rsid w:val="005C060F"/>
    <w:rsid w:val="005C54D3"/>
    <w:rsid w:val="005D385C"/>
    <w:rsid w:val="005D6B1E"/>
    <w:rsid w:val="005F1A05"/>
    <w:rsid w:val="005F1BE7"/>
    <w:rsid w:val="005F5CB2"/>
    <w:rsid w:val="00603843"/>
    <w:rsid w:val="00620B1A"/>
    <w:rsid w:val="00620CEE"/>
    <w:rsid w:val="006249DF"/>
    <w:rsid w:val="00662C32"/>
    <w:rsid w:val="006826BA"/>
    <w:rsid w:val="00690B07"/>
    <w:rsid w:val="00695B5B"/>
    <w:rsid w:val="00695CED"/>
    <w:rsid w:val="006A4E4B"/>
    <w:rsid w:val="006B4B00"/>
    <w:rsid w:val="006C42BF"/>
    <w:rsid w:val="00712871"/>
    <w:rsid w:val="007141DA"/>
    <w:rsid w:val="007175E2"/>
    <w:rsid w:val="007212F3"/>
    <w:rsid w:val="00735CAA"/>
    <w:rsid w:val="0073623E"/>
    <w:rsid w:val="0075062A"/>
    <w:rsid w:val="0076403D"/>
    <w:rsid w:val="007A285A"/>
    <w:rsid w:val="007C5D47"/>
    <w:rsid w:val="007E03B7"/>
    <w:rsid w:val="007E120C"/>
    <w:rsid w:val="007E1404"/>
    <w:rsid w:val="007F57AF"/>
    <w:rsid w:val="00806D74"/>
    <w:rsid w:val="008119E5"/>
    <w:rsid w:val="00823100"/>
    <w:rsid w:val="00826CD1"/>
    <w:rsid w:val="00861BBC"/>
    <w:rsid w:val="0088708B"/>
    <w:rsid w:val="008A181A"/>
    <w:rsid w:val="008B2593"/>
    <w:rsid w:val="008B5443"/>
    <w:rsid w:val="008C31B4"/>
    <w:rsid w:val="008E4C9A"/>
    <w:rsid w:val="008F08E2"/>
    <w:rsid w:val="009067E0"/>
    <w:rsid w:val="009148E0"/>
    <w:rsid w:val="00930C07"/>
    <w:rsid w:val="00935D59"/>
    <w:rsid w:val="009377E9"/>
    <w:rsid w:val="009643B6"/>
    <w:rsid w:val="00965731"/>
    <w:rsid w:val="00973552"/>
    <w:rsid w:val="00985679"/>
    <w:rsid w:val="00996AED"/>
    <w:rsid w:val="009A1531"/>
    <w:rsid w:val="009A4014"/>
    <w:rsid w:val="009B15AD"/>
    <w:rsid w:val="009B3122"/>
    <w:rsid w:val="009B40FC"/>
    <w:rsid w:val="009C2122"/>
    <w:rsid w:val="009D284E"/>
    <w:rsid w:val="009E4FF2"/>
    <w:rsid w:val="009F6461"/>
    <w:rsid w:val="009F6F30"/>
    <w:rsid w:val="00A23B1B"/>
    <w:rsid w:val="00A2595D"/>
    <w:rsid w:val="00A3790F"/>
    <w:rsid w:val="00A403BE"/>
    <w:rsid w:val="00A43229"/>
    <w:rsid w:val="00A51F9A"/>
    <w:rsid w:val="00A62E1D"/>
    <w:rsid w:val="00A65FA8"/>
    <w:rsid w:val="00A667FF"/>
    <w:rsid w:val="00A760BF"/>
    <w:rsid w:val="00A90AAF"/>
    <w:rsid w:val="00A915EB"/>
    <w:rsid w:val="00A95759"/>
    <w:rsid w:val="00AB4241"/>
    <w:rsid w:val="00AB5F66"/>
    <w:rsid w:val="00AD0D83"/>
    <w:rsid w:val="00AD1110"/>
    <w:rsid w:val="00AD3E31"/>
    <w:rsid w:val="00B0340D"/>
    <w:rsid w:val="00B04594"/>
    <w:rsid w:val="00B301B9"/>
    <w:rsid w:val="00B3168D"/>
    <w:rsid w:val="00B76AF6"/>
    <w:rsid w:val="00B86414"/>
    <w:rsid w:val="00B86553"/>
    <w:rsid w:val="00BA454B"/>
    <w:rsid w:val="00BB0366"/>
    <w:rsid w:val="00BC5099"/>
    <w:rsid w:val="00BC7CE2"/>
    <w:rsid w:val="00BD4703"/>
    <w:rsid w:val="00C01D14"/>
    <w:rsid w:val="00C14367"/>
    <w:rsid w:val="00C41F1B"/>
    <w:rsid w:val="00C477DE"/>
    <w:rsid w:val="00C628AA"/>
    <w:rsid w:val="00C63EBE"/>
    <w:rsid w:val="00C6478B"/>
    <w:rsid w:val="00C67767"/>
    <w:rsid w:val="00C84A6B"/>
    <w:rsid w:val="00C90621"/>
    <w:rsid w:val="00C946F5"/>
    <w:rsid w:val="00CA04A7"/>
    <w:rsid w:val="00CC12C5"/>
    <w:rsid w:val="00CE797D"/>
    <w:rsid w:val="00D01BA5"/>
    <w:rsid w:val="00D01E5B"/>
    <w:rsid w:val="00D12101"/>
    <w:rsid w:val="00D3167F"/>
    <w:rsid w:val="00D41201"/>
    <w:rsid w:val="00D4194E"/>
    <w:rsid w:val="00D51EA9"/>
    <w:rsid w:val="00D64622"/>
    <w:rsid w:val="00D76B97"/>
    <w:rsid w:val="00DA2398"/>
    <w:rsid w:val="00DA2851"/>
    <w:rsid w:val="00DA61BE"/>
    <w:rsid w:val="00DB01EA"/>
    <w:rsid w:val="00DC3F67"/>
    <w:rsid w:val="00DD7096"/>
    <w:rsid w:val="00DE2037"/>
    <w:rsid w:val="00DE4C6B"/>
    <w:rsid w:val="00E12CC2"/>
    <w:rsid w:val="00E14796"/>
    <w:rsid w:val="00E21749"/>
    <w:rsid w:val="00E37613"/>
    <w:rsid w:val="00E67F9B"/>
    <w:rsid w:val="00EC2E66"/>
    <w:rsid w:val="00EC3C5A"/>
    <w:rsid w:val="00EC5617"/>
    <w:rsid w:val="00F11ED2"/>
    <w:rsid w:val="00F165F3"/>
    <w:rsid w:val="00F45361"/>
    <w:rsid w:val="00F53C25"/>
    <w:rsid w:val="00F5698E"/>
    <w:rsid w:val="00F579C9"/>
    <w:rsid w:val="00F644F7"/>
    <w:rsid w:val="00F80799"/>
    <w:rsid w:val="00F944B6"/>
    <w:rsid w:val="00F97032"/>
    <w:rsid w:val="00FA797B"/>
    <w:rsid w:val="00FD2807"/>
    <w:rsid w:val="00FF3E28"/>
    <w:rsid w:val="00FF5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23FECB"/>
  <w14:defaultImageDpi w14:val="0"/>
  <w15:docId w15:val="{7C103C96-E8BD-4F2B-ADBA-84552DEB6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FollowedHyperlink" w:semiHidden="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sz w:val="20"/>
      <w:szCs w:val="20"/>
    </w:rPr>
  </w:style>
  <w:style w:type="paragraph" w:styleId="Heading1">
    <w:name w:val="heading 1"/>
    <w:basedOn w:val="Normal"/>
    <w:next w:val="Normal"/>
    <w:link w:val="Heading1Char"/>
    <w:uiPriority w:val="99"/>
    <w:qFormat/>
    <w:pPr>
      <w:keepNext/>
      <w:outlineLvl w:val="0"/>
    </w:pPr>
    <w:rPr>
      <w:rFonts w:ascii="Arial" w:hAnsi="Arial" w:cs="Arial"/>
      <w:b/>
      <w:bCs/>
    </w:rPr>
  </w:style>
  <w:style w:type="paragraph" w:styleId="Heading2">
    <w:name w:val="heading 2"/>
    <w:basedOn w:val="Normal"/>
    <w:next w:val="Normal"/>
    <w:link w:val="Heading2Char"/>
    <w:uiPriority w:val="99"/>
    <w:qFormat/>
    <w:pPr>
      <w:keepNext/>
      <w:outlineLvl w:val="1"/>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Pr>
      <w:rFonts w:cs="Times New Roman"/>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BodyText">
    <w:name w:val="Body Text"/>
    <w:basedOn w:val="Normal"/>
    <w:link w:val="BodyTextChar"/>
    <w:uiPriority w:val="99"/>
    <w:rPr>
      <w:b/>
      <w:bCs/>
      <w:sz w:val="24"/>
      <w:szCs w:val="24"/>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PlainText">
    <w:name w:val="Plain Text"/>
    <w:basedOn w:val="Normal"/>
    <w:link w:val="PlainTextChar"/>
    <w:uiPriority w:val="99"/>
    <w:unhideWhenUsed/>
    <w:rsid w:val="009E4FF2"/>
    <w:pPr>
      <w:autoSpaceDE/>
      <w:autoSpaceDN/>
    </w:pPr>
    <w:rPr>
      <w:rFonts w:ascii="Calibri" w:hAnsi="Calibri"/>
      <w:sz w:val="22"/>
      <w:szCs w:val="21"/>
    </w:rPr>
  </w:style>
  <w:style w:type="character" w:customStyle="1" w:styleId="PlainTextChar">
    <w:name w:val="Plain Text Char"/>
    <w:basedOn w:val="DefaultParagraphFont"/>
    <w:link w:val="PlainText"/>
    <w:uiPriority w:val="99"/>
    <w:locked/>
    <w:rsid w:val="009E4FF2"/>
    <w:rPr>
      <w:rFonts w:ascii="Calibri" w:hAnsi="Calibri" w:cs="Times New Roman"/>
      <w:sz w:val="21"/>
      <w:szCs w:val="21"/>
    </w:rPr>
  </w:style>
  <w:style w:type="character" w:styleId="CommentReference">
    <w:name w:val="annotation reference"/>
    <w:basedOn w:val="DefaultParagraphFont"/>
    <w:uiPriority w:val="99"/>
    <w:rsid w:val="00533DE3"/>
    <w:rPr>
      <w:sz w:val="16"/>
      <w:szCs w:val="16"/>
    </w:rPr>
  </w:style>
  <w:style w:type="paragraph" w:styleId="CommentText">
    <w:name w:val="annotation text"/>
    <w:basedOn w:val="Normal"/>
    <w:link w:val="CommentTextChar"/>
    <w:uiPriority w:val="99"/>
    <w:rsid w:val="00533DE3"/>
  </w:style>
  <w:style w:type="character" w:customStyle="1" w:styleId="CommentTextChar">
    <w:name w:val="Comment Text Char"/>
    <w:basedOn w:val="DefaultParagraphFont"/>
    <w:link w:val="CommentText"/>
    <w:uiPriority w:val="99"/>
    <w:rsid w:val="00533DE3"/>
    <w:rPr>
      <w:sz w:val="20"/>
      <w:szCs w:val="20"/>
    </w:rPr>
  </w:style>
  <w:style w:type="paragraph" w:styleId="CommentSubject">
    <w:name w:val="annotation subject"/>
    <w:basedOn w:val="CommentText"/>
    <w:next w:val="CommentText"/>
    <w:link w:val="CommentSubjectChar"/>
    <w:uiPriority w:val="99"/>
    <w:rsid w:val="00533DE3"/>
    <w:rPr>
      <w:b/>
      <w:bCs/>
    </w:rPr>
  </w:style>
  <w:style w:type="character" w:customStyle="1" w:styleId="CommentSubjectChar">
    <w:name w:val="Comment Subject Char"/>
    <w:basedOn w:val="CommentTextChar"/>
    <w:link w:val="CommentSubject"/>
    <w:uiPriority w:val="99"/>
    <w:rsid w:val="00533DE3"/>
    <w:rPr>
      <w:b/>
      <w:bCs/>
      <w:sz w:val="20"/>
      <w:szCs w:val="20"/>
    </w:rPr>
  </w:style>
  <w:style w:type="paragraph" w:styleId="BalloonText">
    <w:name w:val="Balloon Text"/>
    <w:basedOn w:val="Normal"/>
    <w:link w:val="BalloonTextChar"/>
    <w:uiPriority w:val="99"/>
    <w:rsid w:val="00533DE3"/>
    <w:rPr>
      <w:rFonts w:ascii="Segoe UI" w:hAnsi="Segoe UI" w:cs="Segoe UI"/>
      <w:sz w:val="18"/>
      <w:szCs w:val="18"/>
    </w:rPr>
  </w:style>
  <w:style w:type="character" w:customStyle="1" w:styleId="BalloonTextChar">
    <w:name w:val="Balloon Text Char"/>
    <w:basedOn w:val="DefaultParagraphFont"/>
    <w:link w:val="BalloonText"/>
    <w:uiPriority w:val="99"/>
    <w:rsid w:val="00533D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040407">
      <w:marLeft w:val="0"/>
      <w:marRight w:val="0"/>
      <w:marTop w:val="0"/>
      <w:marBottom w:val="0"/>
      <w:divBdr>
        <w:top w:val="none" w:sz="0" w:space="0" w:color="auto"/>
        <w:left w:val="none" w:sz="0" w:space="0" w:color="auto"/>
        <w:bottom w:val="none" w:sz="0" w:space="0" w:color="auto"/>
        <w:right w:val="none" w:sz="0" w:space="0" w:color="auto"/>
      </w:divBdr>
    </w:div>
    <w:div w:id="1158040427">
      <w:marLeft w:val="0"/>
      <w:marRight w:val="0"/>
      <w:marTop w:val="0"/>
      <w:marBottom w:val="0"/>
      <w:divBdr>
        <w:top w:val="none" w:sz="0" w:space="0" w:color="auto"/>
        <w:left w:val="none" w:sz="0" w:space="0" w:color="auto"/>
        <w:bottom w:val="none" w:sz="0" w:space="0" w:color="auto"/>
        <w:right w:val="none" w:sz="0" w:space="0" w:color="auto"/>
      </w:divBdr>
      <w:divsChild>
        <w:div w:id="1158040436">
          <w:marLeft w:val="0"/>
          <w:marRight w:val="0"/>
          <w:marTop w:val="0"/>
          <w:marBottom w:val="0"/>
          <w:divBdr>
            <w:top w:val="none" w:sz="0" w:space="0" w:color="auto"/>
            <w:left w:val="none" w:sz="0" w:space="0" w:color="auto"/>
            <w:bottom w:val="none" w:sz="0" w:space="0" w:color="auto"/>
            <w:right w:val="none" w:sz="0" w:space="0" w:color="auto"/>
          </w:divBdr>
          <w:divsChild>
            <w:div w:id="1158040421">
              <w:marLeft w:val="0"/>
              <w:marRight w:val="0"/>
              <w:marTop w:val="0"/>
              <w:marBottom w:val="0"/>
              <w:divBdr>
                <w:top w:val="none" w:sz="0" w:space="0" w:color="auto"/>
                <w:left w:val="none" w:sz="0" w:space="0" w:color="auto"/>
                <w:bottom w:val="none" w:sz="0" w:space="0" w:color="auto"/>
                <w:right w:val="none" w:sz="0" w:space="0" w:color="auto"/>
              </w:divBdr>
              <w:divsChild>
                <w:div w:id="1158040433">
                  <w:marLeft w:val="0"/>
                  <w:marRight w:val="0"/>
                  <w:marTop w:val="0"/>
                  <w:marBottom w:val="0"/>
                  <w:divBdr>
                    <w:top w:val="none" w:sz="0" w:space="0" w:color="auto"/>
                    <w:left w:val="none" w:sz="0" w:space="0" w:color="auto"/>
                    <w:bottom w:val="none" w:sz="0" w:space="0" w:color="auto"/>
                    <w:right w:val="none" w:sz="0" w:space="0" w:color="auto"/>
                  </w:divBdr>
                  <w:divsChild>
                    <w:div w:id="1158040428">
                      <w:marLeft w:val="0"/>
                      <w:marRight w:val="0"/>
                      <w:marTop w:val="0"/>
                      <w:marBottom w:val="0"/>
                      <w:divBdr>
                        <w:top w:val="none" w:sz="0" w:space="0" w:color="auto"/>
                        <w:left w:val="none" w:sz="0" w:space="0" w:color="auto"/>
                        <w:bottom w:val="none" w:sz="0" w:space="0" w:color="auto"/>
                        <w:right w:val="none" w:sz="0" w:space="0" w:color="auto"/>
                      </w:divBdr>
                      <w:divsChild>
                        <w:div w:id="1158040415">
                          <w:marLeft w:val="0"/>
                          <w:marRight w:val="0"/>
                          <w:marTop w:val="0"/>
                          <w:marBottom w:val="0"/>
                          <w:divBdr>
                            <w:top w:val="none" w:sz="0" w:space="0" w:color="auto"/>
                            <w:left w:val="none" w:sz="0" w:space="0" w:color="auto"/>
                            <w:bottom w:val="none" w:sz="0" w:space="0" w:color="auto"/>
                            <w:right w:val="none" w:sz="0" w:space="0" w:color="auto"/>
                          </w:divBdr>
                          <w:divsChild>
                            <w:div w:id="1158040426">
                              <w:marLeft w:val="0"/>
                              <w:marRight w:val="0"/>
                              <w:marTop w:val="0"/>
                              <w:marBottom w:val="0"/>
                              <w:divBdr>
                                <w:top w:val="none" w:sz="0" w:space="0" w:color="auto"/>
                                <w:left w:val="none" w:sz="0" w:space="0" w:color="auto"/>
                                <w:bottom w:val="none" w:sz="0" w:space="0" w:color="auto"/>
                                <w:right w:val="none" w:sz="0" w:space="0" w:color="auto"/>
                              </w:divBdr>
                              <w:divsChild>
                                <w:div w:id="1158040431">
                                  <w:marLeft w:val="0"/>
                                  <w:marRight w:val="0"/>
                                  <w:marTop w:val="0"/>
                                  <w:marBottom w:val="0"/>
                                  <w:divBdr>
                                    <w:top w:val="none" w:sz="0" w:space="0" w:color="auto"/>
                                    <w:left w:val="none" w:sz="0" w:space="0" w:color="auto"/>
                                    <w:bottom w:val="none" w:sz="0" w:space="0" w:color="auto"/>
                                    <w:right w:val="none" w:sz="0" w:space="0" w:color="auto"/>
                                  </w:divBdr>
                                  <w:divsChild>
                                    <w:div w:id="1158040422">
                                      <w:marLeft w:val="0"/>
                                      <w:marRight w:val="0"/>
                                      <w:marTop w:val="0"/>
                                      <w:marBottom w:val="0"/>
                                      <w:divBdr>
                                        <w:top w:val="none" w:sz="0" w:space="0" w:color="auto"/>
                                        <w:left w:val="none" w:sz="0" w:space="0" w:color="auto"/>
                                        <w:bottom w:val="none" w:sz="0" w:space="0" w:color="auto"/>
                                        <w:right w:val="none" w:sz="0" w:space="0" w:color="auto"/>
                                      </w:divBdr>
                                      <w:divsChild>
                                        <w:div w:id="1158040417">
                                          <w:marLeft w:val="0"/>
                                          <w:marRight w:val="0"/>
                                          <w:marTop w:val="0"/>
                                          <w:marBottom w:val="0"/>
                                          <w:divBdr>
                                            <w:top w:val="none" w:sz="0" w:space="0" w:color="auto"/>
                                            <w:left w:val="none" w:sz="0" w:space="0" w:color="auto"/>
                                            <w:bottom w:val="none" w:sz="0" w:space="0" w:color="auto"/>
                                            <w:right w:val="none" w:sz="0" w:space="0" w:color="auto"/>
                                          </w:divBdr>
                                          <w:divsChild>
                                            <w:div w:id="1158040413">
                                              <w:marLeft w:val="0"/>
                                              <w:marRight w:val="0"/>
                                              <w:marTop w:val="0"/>
                                              <w:marBottom w:val="0"/>
                                              <w:divBdr>
                                                <w:top w:val="single" w:sz="12" w:space="2" w:color="FFFFCC"/>
                                                <w:left w:val="single" w:sz="12" w:space="2" w:color="FFFFCC"/>
                                                <w:bottom w:val="single" w:sz="12" w:space="2" w:color="FFFFCC"/>
                                                <w:right w:val="single" w:sz="12" w:space="0" w:color="FFFFCC"/>
                                              </w:divBdr>
                                              <w:divsChild>
                                                <w:div w:id="1158040416">
                                                  <w:marLeft w:val="0"/>
                                                  <w:marRight w:val="0"/>
                                                  <w:marTop w:val="0"/>
                                                  <w:marBottom w:val="0"/>
                                                  <w:divBdr>
                                                    <w:top w:val="none" w:sz="0" w:space="0" w:color="auto"/>
                                                    <w:left w:val="none" w:sz="0" w:space="0" w:color="auto"/>
                                                    <w:bottom w:val="none" w:sz="0" w:space="0" w:color="auto"/>
                                                    <w:right w:val="none" w:sz="0" w:space="0" w:color="auto"/>
                                                  </w:divBdr>
                                                  <w:divsChild>
                                                    <w:div w:id="1158040432">
                                                      <w:marLeft w:val="0"/>
                                                      <w:marRight w:val="0"/>
                                                      <w:marTop w:val="0"/>
                                                      <w:marBottom w:val="0"/>
                                                      <w:divBdr>
                                                        <w:top w:val="none" w:sz="0" w:space="0" w:color="auto"/>
                                                        <w:left w:val="none" w:sz="0" w:space="0" w:color="auto"/>
                                                        <w:bottom w:val="none" w:sz="0" w:space="0" w:color="auto"/>
                                                        <w:right w:val="none" w:sz="0" w:space="0" w:color="auto"/>
                                                      </w:divBdr>
                                                      <w:divsChild>
                                                        <w:div w:id="1158040419">
                                                          <w:marLeft w:val="0"/>
                                                          <w:marRight w:val="0"/>
                                                          <w:marTop w:val="0"/>
                                                          <w:marBottom w:val="0"/>
                                                          <w:divBdr>
                                                            <w:top w:val="none" w:sz="0" w:space="0" w:color="auto"/>
                                                            <w:left w:val="none" w:sz="0" w:space="0" w:color="auto"/>
                                                            <w:bottom w:val="none" w:sz="0" w:space="0" w:color="auto"/>
                                                            <w:right w:val="none" w:sz="0" w:space="0" w:color="auto"/>
                                                          </w:divBdr>
                                                          <w:divsChild>
                                                            <w:div w:id="1158040423">
                                                              <w:marLeft w:val="0"/>
                                                              <w:marRight w:val="0"/>
                                                              <w:marTop w:val="0"/>
                                                              <w:marBottom w:val="0"/>
                                                              <w:divBdr>
                                                                <w:top w:val="none" w:sz="0" w:space="0" w:color="auto"/>
                                                                <w:left w:val="none" w:sz="0" w:space="0" w:color="auto"/>
                                                                <w:bottom w:val="none" w:sz="0" w:space="0" w:color="auto"/>
                                                                <w:right w:val="none" w:sz="0" w:space="0" w:color="auto"/>
                                                              </w:divBdr>
                                                              <w:divsChild>
                                                                <w:div w:id="1158040414">
                                                                  <w:marLeft w:val="0"/>
                                                                  <w:marRight w:val="0"/>
                                                                  <w:marTop w:val="0"/>
                                                                  <w:marBottom w:val="0"/>
                                                                  <w:divBdr>
                                                                    <w:top w:val="none" w:sz="0" w:space="0" w:color="auto"/>
                                                                    <w:left w:val="none" w:sz="0" w:space="0" w:color="auto"/>
                                                                    <w:bottom w:val="none" w:sz="0" w:space="0" w:color="auto"/>
                                                                    <w:right w:val="none" w:sz="0" w:space="0" w:color="auto"/>
                                                                  </w:divBdr>
                                                                  <w:divsChild>
                                                                    <w:div w:id="1158040411">
                                                                      <w:marLeft w:val="0"/>
                                                                      <w:marRight w:val="0"/>
                                                                      <w:marTop w:val="0"/>
                                                                      <w:marBottom w:val="0"/>
                                                                      <w:divBdr>
                                                                        <w:top w:val="none" w:sz="0" w:space="0" w:color="auto"/>
                                                                        <w:left w:val="none" w:sz="0" w:space="0" w:color="auto"/>
                                                                        <w:bottom w:val="none" w:sz="0" w:space="0" w:color="auto"/>
                                                                        <w:right w:val="none" w:sz="0" w:space="0" w:color="auto"/>
                                                                      </w:divBdr>
                                                                      <w:divsChild>
                                                                        <w:div w:id="1158040420">
                                                                          <w:marLeft w:val="0"/>
                                                                          <w:marRight w:val="0"/>
                                                                          <w:marTop w:val="0"/>
                                                                          <w:marBottom w:val="0"/>
                                                                          <w:divBdr>
                                                                            <w:top w:val="none" w:sz="0" w:space="0" w:color="auto"/>
                                                                            <w:left w:val="none" w:sz="0" w:space="0" w:color="auto"/>
                                                                            <w:bottom w:val="none" w:sz="0" w:space="0" w:color="auto"/>
                                                                            <w:right w:val="none" w:sz="0" w:space="0" w:color="auto"/>
                                                                          </w:divBdr>
                                                                          <w:divsChild>
                                                                            <w:div w:id="1158040430">
                                                                              <w:marLeft w:val="0"/>
                                                                              <w:marRight w:val="0"/>
                                                                              <w:marTop w:val="0"/>
                                                                              <w:marBottom w:val="0"/>
                                                                              <w:divBdr>
                                                                                <w:top w:val="none" w:sz="0" w:space="0" w:color="auto"/>
                                                                                <w:left w:val="none" w:sz="0" w:space="0" w:color="auto"/>
                                                                                <w:bottom w:val="none" w:sz="0" w:space="0" w:color="auto"/>
                                                                                <w:right w:val="none" w:sz="0" w:space="0" w:color="auto"/>
                                                                              </w:divBdr>
                                                                              <w:divsChild>
                                                                                <w:div w:id="1158040408">
                                                                                  <w:marLeft w:val="0"/>
                                                                                  <w:marRight w:val="0"/>
                                                                                  <w:marTop w:val="0"/>
                                                                                  <w:marBottom w:val="0"/>
                                                                                  <w:divBdr>
                                                                                    <w:top w:val="none" w:sz="0" w:space="0" w:color="auto"/>
                                                                                    <w:left w:val="none" w:sz="0" w:space="0" w:color="auto"/>
                                                                                    <w:bottom w:val="none" w:sz="0" w:space="0" w:color="auto"/>
                                                                                    <w:right w:val="none" w:sz="0" w:space="0" w:color="auto"/>
                                                                                  </w:divBdr>
                                                                                  <w:divsChild>
                                                                                    <w:div w:id="1158040424">
                                                                                      <w:marLeft w:val="0"/>
                                                                                      <w:marRight w:val="0"/>
                                                                                      <w:marTop w:val="0"/>
                                                                                      <w:marBottom w:val="0"/>
                                                                                      <w:divBdr>
                                                                                        <w:top w:val="none" w:sz="0" w:space="0" w:color="auto"/>
                                                                                        <w:left w:val="none" w:sz="0" w:space="0" w:color="auto"/>
                                                                                        <w:bottom w:val="none" w:sz="0" w:space="0" w:color="auto"/>
                                                                                        <w:right w:val="none" w:sz="0" w:space="0" w:color="auto"/>
                                                                                      </w:divBdr>
                                                                                      <w:divsChild>
                                                                                        <w:div w:id="1158040429">
                                                                                          <w:marLeft w:val="0"/>
                                                                                          <w:marRight w:val="0"/>
                                                                                          <w:marTop w:val="0"/>
                                                                                          <w:marBottom w:val="0"/>
                                                                                          <w:divBdr>
                                                                                            <w:top w:val="none" w:sz="0" w:space="0" w:color="auto"/>
                                                                                            <w:left w:val="none" w:sz="0" w:space="0" w:color="auto"/>
                                                                                            <w:bottom w:val="none" w:sz="0" w:space="0" w:color="auto"/>
                                                                                            <w:right w:val="none" w:sz="0" w:space="0" w:color="auto"/>
                                                                                          </w:divBdr>
                                                                                          <w:divsChild>
                                                                                            <w:div w:id="1158040434">
                                                                                              <w:marLeft w:val="0"/>
                                                                                              <w:marRight w:val="120"/>
                                                                                              <w:marTop w:val="0"/>
                                                                                              <w:marBottom w:val="150"/>
                                                                                              <w:divBdr>
                                                                                                <w:top w:val="single" w:sz="2" w:space="0" w:color="EFEFEF"/>
                                                                                                <w:left w:val="single" w:sz="6" w:space="0" w:color="EFEFEF"/>
                                                                                                <w:bottom w:val="single" w:sz="6" w:space="0" w:color="E2E2E2"/>
                                                                                                <w:right w:val="single" w:sz="6" w:space="0" w:color="EFEFEF"/>
                                                                                              </w:divBdr>
                                                                                              <w:divsChild>
                                                                                                <w:div w:id="1158040425">
                                                                                                  <w:marLeft w:val="0"/>
                                                                                                  <w:marRight w:val="0"/>
                                                                                                  <w:marTop w:val="0"/>
                                                                                                  <w:marBottom w:val="0"/>
                                                                                                  <w:divBdr>
                                                                                                    <w:top w:val="none" w:sz="0" w:space="0" w:color="auto"/>
                                                                                                    <w:left w:val="none" w:sz="0" w:space="0" w:color="auto"/>
                                                                                                    <w:bottom w:val="none" w:sz="0" w:space="0" w:color="auto"/>
                                                                                                    <w:right w:val="none" w:sz="0" w:space="0" w:color="auto"/>
                                                                                                  </w:divBdr>
                                                                                                  <w:divsChild>
                                                                                                    <w:div w:id="1158040410">
                                                                                                      <w:marLeft w:val="0"/>
                                                                                                      <w:marRight w:val="0"/>
                                                                                                      <w:marTop w:val="0"/>
                                                                                                      <w:marBottom w:val="0"/>
                                                                                                      <w:divBdr>
                                                                                                        <w:top w:val="none" w:sz="0" w:space="0" w:color="auto"/>
                                                                                                        <w:left w:val="none" w:sz="0" w:space="0" w:color="auto"/>
                                                                                                        <w:bottom w:val="none" w:sz="0" w:space="0" w:color="auto"/>
                                                                                                        <w:right w:val="none" w:sz="0" w:space="0" w:color="auto"/>
                                                                                                      </w:divBdr>
                                                                                                      <w:divsChild>
                                                                                                        <w:div w:id="1158040437">
                                                                                                          <w:marLeft w:val="0"/>
                                                                                                          <w:marRight w:val="0"/>
                                                                                                          <w:marTop w:val="0"/>
                                                                                                          <w:marBottom w:val="0"/>
                                                                                                          <w:divBdr>
                                                                                                            <w:top w:val="none" w:sz="0" w:space="0" w:color="auto"/>
                                                                                                            <w:left w:val="none" w:sz="0" w:space="0" w:color="auto"/>
                                                                                                            <w:bottom w:val="none" w:sz="0" w:space="0" w:color="auto"/>
                                                                                                            <w:right w:val="none" w:sz="0" w:space="0" w:color="auto"/>
                                                                                                          </w:divBdr>
                                                                                                          <w:divsChild>
                                                                                                            <w:div w:id="1158040435">
                                                                                                              <w:marLeft w:val="0"/>
                                                                                                              <w:marRight w:val="0"/>
                                                                                                              <w:marTop w:val="0"/>
                                                                                                              <w:marBottom w:val="0"/>
                                                                                                              <w:divBdr>
                                                                                                                <w:top w:val="none" w:sz="0" w:space="0" w:color="auto"/>
                                                                                                                <w:left w:val="none" w:sz="0" w:space="0" w:color="auto"/>
                                                                                                                <w:bottom w:val="none" w:sz="0" w:space="0" w:color="auto"/>
                                                                                                                <w:right w:val="none" w:sz="0" w:space="0" w:color="auto"/>
                                                                                                              </w:divBdr>
                                                                                                              <w:divsChild>
                                                                                                                <w:div w:id="1158040412">
                                                                                                                  <w:marLeft w:val="0"/>
                                                                                                                  <w:marRight w:val="0"/>
                                                                                                                  <w:marTop w:val="0"/>
                                                                                                                  <w:marBottom w:val="0"/>
                                                                                                                  <w:divBdr>
                                                                                                                    <w:top w:val="single" w:sz="2" w:space="4" w:color="D8D8D8"/>
                                                                                                                    <w:left w:val="single" w:sz="2" w:space="0" w:color="D8D8D8"/>
                                                                                                                    <w:bottom w:val="single" w:sz="2" w:space="4" w:color="D8D8D8"/>
                                                                                                                    <w:right w:val="single" w:sz="2" w:space="0" w:color="D8D8D8"/>
                                                                                                                  </w:divBdr>
                                                                                                                  <w:divsChild>
                                                                                                                    <w:div w:id="1158040418">
                                                                                                                      <w:marLeft w:val="225"/>
                                                                                                                      <w:marRight w:val="225"/>
                                                                                                                      <w:marTop w:val="75"/>
                                                                                                                      <w:marBottom w:val="75"/>
                                                                                                                      <w:divBdr>
                                                                                                                        <w:top w:val="none" w:sz="0" w:space="0" w:color="auto"/>
                                                                                                                        <w:left w:val="none" w:sz="0" w:space="0" w:color="auto"/>
                                                                                                                        <w:bottom w:val="none" w:sz="0" w:space="0" w:color="auto"/>
                                                                                                                        <w:right w:val="none" w:sz="0" w:space="0" w:color="auto"/>
                                                                                                                      </w:divBdr>
                                                                                                                      <w:divsChild>
                                                                                                                        <w:div w:id="1158040409">
                                                                                                                          <w:marLeft w:val="0"/>
                                                                                                                          <w:marRight w:val="0"/>
                                                                                                                          <w:marTop w:val="0"/>
                                                                                                                          <w:marBottom w:val="0"/>
                                                                                                                          <w:divBdr>
                                                                                                                            <w:top w:val="none" w:sz="0" w:space="0" w:color="auto"/>
                                                                                                                            <w:left w:val="none" w:sz="0" w:space="0" w:color="auto"/>
                                                                                                                            <w:bottom w:val="none" w:sz="0" w:space="0" w:color="auto"/>
                                                                                                                            <w:right w:val="none" w:sz="0" w:space="0" w:color="auto"/>
                                                                                                                          </w:divBdr>
                                                                                                                          <w:divsChild>
                                                                                                                            <w:div w:id="11580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0404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s://www.linkedin.com/pub/brian-french/1/2a0/5b0" TargetMode="External"/><Relationship Id="rId2" Type="http://schemas.openxmlformats.org/officeDocument/2006/relationships/hyperlink" Target="http://www.brianfrenchlearning.com" TargetMode="External"/><Relationship Id="rId1" Type="http://schemas.openxmlformats.org/officeDocument/2006/relationships/hyperlink" Target="mailto:briangfrenc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E0895-C89E-4518-87CE-C0E895807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1782</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Brian French</vt:lpstr>
    </vt:vector>
  </TitlesOfParts>
  <Company>Brian French Inc.</Company>
  <LinksUpToDate>false</LinksUpToDate>
  <CharactersWithSpaces>11917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Brian French</dc:title>
  <dc:subject/>
  <dc:creator>bfrench</dc:creator>
  <cp:keywords/>
  <dc:description/>
  <cp:lastModifiedBy>Brian French</cp:lastModifiedBy>
  <cp:revision>2</cp:revision>
  <dcterms:created xsi:type="dcterms:W3CDTF">2019-08-03T15:19:00Z</dcterms:created>
  <dcterms:modified xsi:type="dcterms:W3CDTF">2019-08-03T15:19:00Z</dcterms:modified>
</cp:coreProperties>
</file>